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2204B" w14:textId="77777777" w:rsidR="00C026F7" w:rsidRDefault="00C026F7">
      <w:pPr>
        <w:spacing w:before="600"/>
      </w:pPr>
    </w:p>
    <w:p w14:paraId="186DCDF1" w14:textId="77777777" w:rsidR="00C026F7" w:rsidRDefault="00000000">
      <w:pPr>
        <w:jc w:val="center"/>
      </w:pPr>
      <w:r>
        <w:rPr>
          <w:rFonts w:ascii="Georgia" w:eastAsia="Georgia" w:hAnsi="Georgia" w:cs="Georgia"/>
          <w:b/>
          <w:bCs/>
          <w:color w:val="1B3A5C"/>
          <w:sz w:val="36"/>
          <w:szCs w:val="36"/>
        </w:rPr>
        <w:t>BITCOIN &amp; DIGITAL ASSET</w:t>
      </w:r>
    </w:p>
    <w:p w14:paraId="47825138" w14:textId="77777777" w:rsidR="00C026F7" w:rsidRDefault="00000000">
      <w:pPr>
        <w:spacing w:before="120"/>
        <w:jc w:val="center"/>
      </w:pPr>
      <w:r>
        <w:rPr>
          <w:rFonts w:ascii="Georgia" w:eastAsia="Georgia" w:hAnsi="Georgia" w:cs="Georgia"/>
          <w:b/>
          <w:bCs/>
          <w:color w:val="1B3A5C"/>
          <w:sz w:val="36"/>
          <w:szCs w:val="36"/>
        </w:rPr>
        <w:t>ESTATE PLANNING</w:t>
      </w:r>
    </w:p>
    <w:p w14:paraId="6D72B3CC" w14:textId="77777777" w:rsidR="00C026F7" w:rsidRDefault="00C026F7">
      <w:pPr>
        <w:spacing w:before="200"/>
      </w:pPr>
    </w:p>
    <w:p w14:paraId="64688CDF" w14:textId="77777777" w:rsidR="00C026F7" w:rsidRDefault="00000000">
      <w:pPr>
        <w:pBdr>
          <w:top w:val="single" w:sz="4" w:space="8" w:color="2E75B6"/>
          <w:bottom w:val="single" w:sz="4" w:space="8" w:color="2E75B6"/>
        </w:pBdr>
        <w:jc w:val="center"/>
      </w:pPr>
      <w:r>
        <w:rPr>
          <w:rFonts w:ascii="Georgia" w:eastAsia="Georgia" w:hAnsi="Georgia" w:cs="Georgia"/>
          <w:b/>
          <w:bCs/>
          <w:color w:val="1B3A5C"/>
          <w:sz w:val="48"/>
          <w:szCs w:val="48"/>
        </w:rPr>
        <w:t>CUSTODY AUDIT CHECKLIST</w:t>
      </w:r>
    </w:p>
    <w:p w14:paraId="19F13948" w14:textId="77777777" w:rsidR="00C026F7" w:rsidRDefault="00C026F7">
      <w:pPr>
        <w:spacing w:before="300"/>
      </w:pPr>
    </w:p>
    <w:p w14:paraId="562F32B5" w14:textId="77777777" w:rsidR="00C026F7" w:rsidRDefault="00000000">
      <w:pPr>
        <w:spacing w:after="60"/>
        <w:jc w:val="center"/>
      </w:pPr>
      <w:r>
        <w:rPr>
          <w:color w:val="666666"/>
          <w:sz w:val="22"/>
          <w:szCs w:val="22"/>
        </w:rPr>
        <w:t>Prepared by</w:t>
      </w:r>
    </w:p>
    <w:p w14:paraId="6BB92264" w14:textId="77777777" w:rsidR="00C026F7" w:rsidRDefault="00000000">
      <w:pPr>
        <w:spacing w:after="60"/>
        <w:jc w:val="center"/>
      </w:pPr>
      <w:r>
        <w:rPr>
          <w:rFonts w:ascii="Georgia" w:eastAsia="Georgia" w:hAnsi="Georgia" w:cs="Georgia"/>
          <w:b/>
          <w:bCs/>
          <w:color w:val="1B3A5C"/>
          <w:sz w:val="26"/>
          <w:szCs w:val="26"/>
        </w:rPr>
        <w:t>Asaf David Fulks, Esq.</w:t>
      </w:r>
    </w:p>
    <w:p w14:paraId="386951F6" w14:textId="77777777" w:rsidR="00C026F7" w:rsidRDefault="00000000">
      <w:pPr>
        <w:spacing w:after="60"/>
        <w:jc w:val="center"/>
      </w:pPr>
      <w:r>
        <w:rPr>
          <w:color w:val="666666"/>
          <w:sz w:val="20"/>
          <w:szCs w:val="20"/>
        </w:rPr>
        <w:t>California State Bar #343622</w:t>
      </w:r>
    </w:p>
    <w:p w14:paraId="3B7A191E" w14:textId="77777777" w:rsidR="00C026F7" w:rsidRDefault="00000000">
      <w:pPr>
        <w:spacing w:before="40"/>
        <w:jc w:val="center"/>
      </w:pPr>
      <w:r>
        <w:rPr>
          <w:b/>
          <w:bCs/>
          <w:color w:val="2E75B6"/>
          <w:sz w:val="22"/>
          <w:szCs w:val="22"/>
        </w:rPr>
        <w:t>asaffulkslaw.com</w:t>
      </w:r>
    </w:p>
    <w:p w14:paraId="56226A11" w14:textId="77777777" w:rsidR="00C026F7" w:rsidRDefault="00C026F7">
      <w:pPr>
        <w:spacing w:before="500"/>
      </w:pPr>
    </w:p>
    <w:p w14:paraId="014BE3AC" w14:textId="77777777" w:rsidR="00C026F7" w:rsidRDefault="00000000">
      <w:pPr>
        <w:spacing w:after="40"/>
        <w:jc w:val="center"/>
      </w:pPr>
      <w:r>
        <w:rPr>
          <w:i/>
          <w:iCs/>
          <w:color w:val="999999"/>
          <w:sz w:val="18"/>
          <w:szCs w:val="18"/>
        </w:rPr>
        <w:t>Document 1 of 8  —  Bitcoin Inheritance Kit  ·  Version 1.7 (June 2026)</w:t>
      </w:r>
    </w:p>
    <w:p w14:paraId="5769FAA0" w14:textId="77777777" w:rsidR="00C026F7" w:rsidRDefault="00000000">
      <w:pPr>
        <w:jc w:val="center"/>
      </w:pPr>
      <w:r>
        <w:rPr>
          <w:color w:val="999999"/>
          <w:sz w:val="18"/>
          <w:szCs w:val="18"/>
        </w:rPr>
        <w:t>© 2026 Asaf Fulks Law. All Rights Reserved.</w:t>
      </w:r>
    </w:p>
    <w:p w14:paraId="17C0AE5C" w14:textId="77777777" w:rsidR="00C026F7" w:rsidRDefault="00000000">
      <w:r>
        <w:br w:type="page"/>
      </w:r>
    </w:p>
    <w:p w14:paraId="55EDC361" w14:textId="77777777" w:rsidR="00C026F7" w:rsidRDefault="00000000">
      <w:pPr>
        <w:spacing w:after="240"/>
        <w:jc w:val="center"/>
      </w:pPr>
      <w:r>
        <w:rPr>
          <w:rFonts w:ascii="Georgia" w:eastAsia="Georgia" w:hAnsi="Georgia" w:cs="Georgia"/>
          <w:b/>
          <w:bCs/>
          <w:color w:val="1B3A5C"/>
          <w:sz w:val="28"/>
          <w:szCs w:val="28"/>
        </w:rPr>
        <w:lastRenderedPageBreak/>
        <w:t>IMPORTANT DISCLAIMERS</w:t>
      </w:r>
    </w:p>
    <w:p w14:paraId="1D6D56C7" w14:textId="77777777" w:rsidR="00C026F7" w:rsidRDefault="00000000">
      <w:pPr>
        <w:spacing w:before="120" w:after="120"/>
      </w:pPr>
      <w:r>
        <w:rPr>
          <w:color w:val="333333"/>
        </w:rPr>
        <w:t>This document is provided for informational and educational purposes only and does not constitute legal advice.</w:t>
      </w:r>
    </w:p>
    <w:p w14:paraId="06A6D169" w14:textId="77777777" w:rsidR="00C026F7" w:rsidRDefault="00000000">
      <w:pPr>
        <w:spacing w:before="120" w:after="120"/>
      </w:pPr>
      <w:r>
        <w:rPr>
          <w:color w:val="333333"/>
        </w:rPr>
        <w:t>No attorney-client relationship is created by your use of this document.</w:t>
      </w:r>
    </w:p>
    <w:p w14:paraId="48BC56B3" w14:textId="77777777" w:rsidR="00C026F7" w:rsidRDefault="00000000">
      <w:pPr>
        <w:spacing w:before="120" w:after="120"/>
      </w:pPr>
      <w:r>
        <w:rPr>
          <w:color w:val="333333"/>
        </w:rPr>
        <w:t>Consult a licensed attorney in your jurisdiction for advice specific to your situation.</w:t>
      </w:r>
    </w:p>
    <w:p w14:paraId="7C56FBA6" w14:textId="77777777" w:rsidR="00C026F7" w:rsidRDefault="00000000">
      <w:pPr>
        <w:spacing w:before="120" w:after="120"/>
      </w:pPr>
      <w:r>
        <w:rPr>
          <w:color w:val="333333"/>
        </w:rPr>
        <w:t>This checklist is designed to help you identify vulnerabilities in your Bitcoin and digital asset custody arrangements as they relate to estate planning and inheritance. It is not a substitute for professional legal counsel, and the author assumes no liability for actions taken based on information contained herein.</w:t>
      </w:r>
    </w:p>
    <w:p w14:paraId="3000FB5A" w14:textId="77777777" w:rsidR="00C026F7" w:rsidRDefault="00000000">
      <w:pPr>
        <w:pBdr>
          <w:top w:val="single" w:sz="4" w:space="8" w:color="CC0000"/>
          <w:left w:val="single" w:sz="4" w:space="8" w:color="CC0000"/>
          <w:bottom w:val="single" w:sz="4" w:space="8" w:color="CC0000"/>
          <w:right w:val="single" w:sz="4" w:space="8" w:color="CC0000"/>
        </w:pBdr>
        <w:shd w:val="clear" w:color="auto" w:fill="FFF5F5"/>
        <w:spacing w:before="240" w:after="0"/>
      </w:pPr>
      <w:r>
        <w:rPr>
          <w:b/>
          <w:bCs/>
          <w:color w:val="CC0000"/>
          <w:sz w:val="24"/>
          <w:szCs w:val="24"/>
        </w:rPr>
        <w:t>⚠ SECURITY WARNING — READ BEFORE COMPLETING</w:t>
      </w:r>
    </w:p>
    <w:p w14:paraId="3000FB5B" w14:textId="77777777" w:rsidR="00C026F7"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color w:val="333333"/>
        </w:rPr>
        <w:t>With self-custody comes extraordinary freedom — and extraordinary responsibility. By completing this checklist, you are creating a detailed map of your Bitcoin holdings, key locations, and security arrangements. This document serves two purposes: it is your personal recovery reference if your keys, steel plates, or hardware wallets are ever lost, damaged, or destroyed — and it is the roadmap your heirs will need to access your Bitcoin if something happens to you. You need to understand the tradeoff you are making:</w:t>
      </w:r>
    </w:p>
    <w:p w14:paraId="3000FB5C" w14:textId="77777777" w:rsidR="00C026F7"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b/>
          <w:bCs/>
          <w:color w:val="333333"/>
        </w:rPr>
        <w:t xml:space="preserve">If you do NOT complete this document, </w:t>
      </w:r>
      <w:r>
        <w:rPr>
          <w:color w:val="333333"/>
        </w:rPr>
        <w:t>your Bitcoin will almost certainly be lost permanently when you die or become incapacitated. Your heirs will have no way to find it, access it, or recover it. It will join the estimated 3–4 million BTC already lost forever. Even during your lifetime, if a fire destroys your steel plate, your hardware wallet fails, or you forget which safe deposit box holds your backup, this document is your recovery lifeline.</w:t>
      </w:r>
    </w:p>
    <w:p w14:paraId="3000FB5D" w14:textId="77777777" w:rsidR="00C026F7"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b/>
          <w:bCs/>
          <w:color w:val="333333"/>
        </w:rPr>
        <w:t xml:space="preserve">If you DO complete this document and it falls into the wrong hands, </w:t>
      </w:r>
      <w:r>
        <w:rPr>
          <w:color w:val="333333"/>
        </w:rPr>
        <w:t>someone could use the information to locate and steal your funds. There is no insurance, no fraud protection, and no reversal. The theft would be permanent and total.</w:t>
      </w:r>
    </w:p>
    <w:p w14:paraId="3000FB5E" w14:textId="77777777" w:rsidR="00C026F7"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b/>
          <w:bCs/>
          <w:color w:val="333333"/>
        </w:rPr>
        <w:t xml:space="preserve">That is the tradeoff. </w:t>
      </w:r>
      <w:r>
        <w:rPr>
          <w:color w:val="333333"/>
        </w:rPr>
        <w:t>You are choosing to reduce the risk of permanent loss in exchange for increasing the risk of theft. This is the right choice — but only if you treat the completed document with the same gravity you treat the seed phrases themselves.</w:t>
      </w:r>
    </w:p>
    <w:p w14:paraId="3000FB5F" w14:textId="77777777" w:rsidR="00C026F7" w:rsidRDefault="00000000">
      <w:pPr>
        <w:pBdr>
          <w:top w:val="none" w:sz="0" w:space="0" w:color="auto"/>
          <w:left w:val="single" w:sz="4" w:space="8" w:color="CC0000"/>
          <w:bottom w:val="single" w:sz="4" w:space="8" w:color="CC0000"/>
          <w:right w:val="single" w:sz="4" w:space="8" w:color="CC0000"/>
        </w:pBdr>
        <w:shd w:val="clear" w:color="auto" w:fill="FFF5F5"/>
        <w:spacing w:before="120" w:after="120"/>
      </w:pPr>
      <w:r>
        <w:rPr>
          <w:b/>
          <w:bCs/>
          <w:color w:val="CC0000"/>
        </w:rPr>
        <w:t xml:space="preserve">Once completed: </w:t>
      </w:r>
      <w:r>
        <w:rPr>
          <w:color w:val="333333"/>
        </w:rPr>
        <w:t>Do not email this document. Do not store it in cloud storage. Do not photograph it. Store the completed version in a fireproof safe, a safe deposit box, or with your estate planning attorney — and nowhere else. If you would not leave your seed phrase sitting on your kitchen counter, do not leave this document there either.</w:t>
      </w:r>
    </w:p>
    <w:p w14:paraId="30B782D7" w14:textId="77777777" w:rsidR="00C026F7" w:rsidRDefault="00000000">
      <w:pPr>
        <w:spacing w:before="200" w:after="120"/>
      </w:pPr>
      <w:r>
        <w:rPr>
          <w:i/>
          <w:iCs/>
          <w:color w:val="666666"/>
        </w:rPr>
        <w:t>Prepared by Asaf David Fulks, Esq. — California State Bar #343622</w:t>
      </w:r>
    </w:p>
    <w:p w14:paraId="0B232F1A" w14:textId="77777777" w:rsidR="00C026F7" w:rsidRDefault="00000000">
      <w:r>
        <w:br w:type="page"/>
      </w:r>
    </w:p>
    <w:p w14:paraId="5FD2A660" w14:textId="77777777" w:rsidR="00C026F7" w:rsidRDefault="00000000">
      <w:pPr>
        <w:pBdr>
          <w:bottom w:val="single" w:sz="4" w:space="4" w:color="1B3A5C"/>
        </w:pBdr>
        <w:spacing w:before="200" w:after="180"/>
      </w:pPr>
      <w:r>
        <w:rPr>
          <w:rFonts w:ascii="Georgia" w:eastAsia="Georgia" w:hAnsi="Georgia" w:cs="Georgia"/>
          <w:b/>
          <w:bCs/>
          <w:color w:val="1B3A5C"/>
          <w:sz w:val="28"/>
          <w:szCs w:val="28"/>
        </w:rPr>
        <w:lastRenderedPageBreak/>
        <w:t>HOW TO USE THIS CHECKLIST</w:t>
      </w:r>
    </w:p>
    <w:p w14:paraId="2F4597FA" w14:textId="77777777" w:rsidR="00C026F7" w:rsidRDefault="00000000">
      <w:pPr>
        <w:spacing w:before="60" w:after="60"/>
      </w:pPr>
      <w:r>
        <w:rPr>
          <w:color w:val="333333"/>
        </w:rPr>
        <w:t>Bitcoin’s core value proposition — that no third party can seize, freeze, or confiscate your holdings — creates a corresponding estate planning challenge: no third party can recover them for your heirs, either. If your private keys are lost, there is no bank to call, no “forgot password” link, and no court order that can reverse the outcome. The Bitcoin is gone.</w:t>
      </w:r>
    </w:p>
    <w:p w14:paraId="1BE42944" w14:textId="77777777" w:rsidR="00C026F7" w:rsidRDefault="00000000">
      <w:pPr>
        <w:spacing w:before="60" w:after="60"/>
      </w:pPr>
      <w:r>
        <w:rPr>
          <w:color w:val="333333"/>
        </w:rPr>
        <w:t>This checklist is designed to systematically identify every point where that could happen to your holdings. It walks through four areas:</w:t>
      </w:r>
    </w:p>
    <w:p w14:paraId="1B0FC835" w14:textId="77777777" w:rsidR="00C026F7" w:rsidRDefault="00000000">
      <w:pPr>
        <w:pStyle w:val="ListParagraph"/>
        <w:numPr>
          <w:ilvl w:val="0"/>
          <w:numId w:val="2"/>
        </w:numPr>
        <w:spacing w:before="60" w:after="60"/>
      </w:pPr>
      <w:r>
        <w:rPr>
          <w:b/>
          <w:bCs/>
          <w:color w:val="333333"/>
        </w:rPr>
        <w:t xml:space="preserve">Section A — Holdings Inventory: </w:t>
      </w:r>
      <w:r>
        <w:rPr>
          <w:color w:val="333333"/>
        </w:rPr>
        <w:t>A complete accounting of every wallet, exchange account, and digital asset you own.</w:t>
      </w:r>
    </w:p>
    <w:p w14:paraId="47805D10" w14:textId="77777777" w:rsidR="00C026F7" w:rsidRDefault="00000000">
      <w:pPr>
        <w:pStyle w:val="ListParagraph"/>
        <w:numPr>
          <w:ilvl w:val="0"/>
          <w:numId w:val="2"/>
        </w:numPr>
        <w:spacing w:before="60" w:after="60"/>
      </w:pPr>
      <w:r>
        <w:rPr>
          <w:b/>
          <w:bCs/>
          <w:color w:val="333333"/>
        </w:rPr>
        <w:t xml:space="preserve">Section B — Key Management: </w:t>
      </w:r>
      <w:r>
        <w:rPr>
          <w:color w:val="333333"/>
        </w:rPr>
        <w:t>Where your seed phrases, passphrases, and PINs are stored, and who can access them.</w:t>
      </w:r>
    </w:p>
    <w:p w14:paraId="227F176A" w14:textId="77777777" w:rsidR="00C026F7" w:rsidRDefault="00000000">
      <w:pPr>
        <w:pStyle w:val="ListParagraph"/>
        <w:numPr>
          <w:ilvl w:val="0"/>
          <w:numId w:val="2"/>
        </w:numPr>
        <w:spacing w:before="60" w:after="60"/>
      </w:pPr>
      <w:r>
        <w:rPr>
          <w:b/>
          <w:bCs/>
          <w:color w:val="333333"/>
        </w:rPr>
        <w:t xml:space="preserve">Section C — Single Points of Failure: </w:t>
      </w:r>
      <w:r>
        <w:rPr>
          <w:color w:val="333333"/>
        </w:rPr>
        <w:t>Scenario-based questions that expose the situations where your Bitcoin becomes permanently inaccessible.</w:t>
      </w:r>
    </w:p>
    <w:p w14:paraId="00B206DE" w14:textId="77777777" w:rsidR="00C026F7" w:rsidRDefault="00000000">
      <w:pPr>
        <w:pStyle w:val="ListParagraph"/>
        <w:numPr>
          <w:ilvl w:val="0"/>
          <w:numId w:val="2"/>
        </w:numPr>
        <w:spacing w:before="60" w:after="60"/>
      </w:pPr>
      <w:r>
        <w:rPr>
          <w:b/>
          <w:bCs/>
          <w:color w:val="333333"/>
        </w:rPr>
        <w:t xml:space="preserve">Section D — Action Items: </w:t>
      </w:r>
      <w:r>
        <w:rPr>
          <w:color w:val="333333"/>
        </w:rPr>
        <w:t>A prioritized list of vulnerabilities to fix, generated from your answers above.</w:t>
      </w:r>
    </w:p>
    <w:p w14:paraId="48BE1F75" w14:textId="77777777" w:rsidR="00C026F7" w:rsidRDefault="00000000">
      <w:pPr>
        <w:spacing w:before="60" w:after="60"/>
      </w:pPr>
      <w:r>
        <w:rPr>
          <w:color w:val="333333"/>
        </w:rPr>
        <w:t>Be thorough. Be honest. The person who will need this information the most is the person who cannot ask you to clarify it.</w:t>
      </w:r>
    </w:p>
    <w:p w14:paraId="40C996CF" w14:textId="77777777" w:rsidR="00C026F7" w:rsidRDefault="00000000">
      <w:pPr>
        <w:pBdr>
          <w:bottom w:val="single" w:sz="4" w:space="4" w:color="1B3A5C"/>
        </w:pBdr>
        <w:spacing w:before="360" w:after="180"/>
      </w:pPr>
      <w:r>
        <w:rPr>
          <w:rFonts w:ascii="Georgia" w:eastAsia="Georgia" w:hAnsi="Georgia" w:cs="Georgia"/>
          <w:b/>
          <w:bCs/>
          <w:color w:val="2E75B6"/>
          <w:sz w:val="26"/>
          <w:szCs w:val="26"/>
        </w:rPr>
        <w:t xml:space="preserve">SECTION A: </w:t>
      </w:r>
      <w:r>
        <w:rPr>
          <w:rFonts w:ascii="Georgia" w:eastAsia="Georgia" w:hAnsi="Georgia" w:cs="Georgia"/>
          <w:b/>
          <w:bCs/>
          <w:color w:val="1B3A5C"/>
          <w:sz w:val="26"/>
          <w:szCs w:val="26"/>
        </w:rPr>
        <w:t>HOLDINGS INVENTORY</w:t>
      </w:r>
    </w:p>
    <w:p w14:paraId="10AB5732" w14:textId="77777777" w:rsidR="00C026F7" w:rsidRDefault="00000000">
      <w:pPr>
        <w:spacing w:before="40" w:after="80"/>
      </w:pPr>
      <w:r>
        <w:rPr>
          <w:i/>
          <w:iCs/>
          <w:color w:val="666666"/>
          <w:sz w:val="19"/>
          <w:szCs w:val="19"/>
        </w:rPr>
        <w:t>Complete every row. If you hold assets across multiple wallets or exchanges, use one row per account. Accuracy here is critical — your executor cannot distribute what they cannot find.</w:t>
      </w:r>
    </w:p>
    <w:p w14:paraId="183CE465" w14:textId="77777777" w:rsidR="00C026F7" w:rsidRDefault="00000000">
      <w:pPr>
        <w:spacing w:before="240" w:after="100"/>
      </w:pPr>
      <w:r>
        <w:rPr>
          <w:rFonts w:ascii="Georgia" w:eastAsia="Georgia" w:hAnsi="Georgia" w:cs="Georgia"/>
          <w:b/>
          <w:bCs/>
          <w:color w:val="1B3A5C"/>
          <w:sz w:val="22"/>
          <w:szCs w:val="22"/>
        </w:rPr>
        <w:t>A.1  Self-Custody Wallets</w:t>
      </w:r>
    </w:p>
    <w:p w14:paraId="7312B840" w14:textId="77777777" w:rsidR="00C026F7" w:rsidRDefault="00000000">
      <w:pPr>
        <w:spacing w:before="40" w:after="80"/>
      </w:pPr>
      <w:r>
        <w:rPr>
          <w:i/>
          <w:iCs/>
          <w:color w:val="666666"/>
          <w:sz w:val="19"/>
          <w:szCs w:val="19"/>
        </w:rPr>
        <w:t>Hardware wallets, software wallets, mobile wallets, paper wallets, multisig setups. Include watch-only wallets.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1400"/>
        <w:gridCol w:w="1500"/>
        <w:gridCol w:w="1700"/>
        <w:gridCol w:w="1280"/>
        <w:gridCol w:w="1380"/>
      </w:tblGrid>
      <w:tr w:rsidR="00C026F7" w14:paraId="35CAEB4A" w14:textId="77777777">
        <w:tblPrEx>
          <w:tblCellMar>
            <w:top w:w="0" w:type="dxa"/>
            <w:bottom w:w="0" w:type="dxa"/>
          </w:tblCellMar>
        </w:tblPrEx>
        <w:trPr>
          <w:tblHeader/>
        </w:trPr>
        <w:tc>
          <w:tcPr>
            <w:tcW w:w="21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0336CFB" w14:textId="77777777" w:rsidR="00C026F7" w:rsidRDefault="00000000">
            <w:pPr>
              <w:spacing w:before="40" w:after="40"/>
            </w:pPr>
            <w:r>
              <w:rPr>
                <w:b/>
                <w:bCs/>
                <w:color w:val="FFFFFF"/>
                <w:sz w:val="18"/>
                <w:szCs w:val="18"/>
              </w:rPr>
              <w:t>Wallet Name / Label</w:t>
            </w:r>
          </w:p>
        </w:tc>
        <w:tc>
          <w:tcPr>
            <w:tcW w:w="1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FE8AB3B" w14:textId="77777777" w:rsidR="00C026F7" w:rsidRDefault="00000000">
            <w:pPr>
              <w:spacing w:before="40" w:after="40"/>
            </w:pPr>
            <w:r>
              <w:rPr>
                <w:b/>
                <w:bCs/>
                <w:color w:val="FFFFFF"/>
                <w:sz w:val="18"/>
                <w:szCs w:val="18"/>
              </w:rPr>
              <w:t>Type</w:t>
            </w:r>
          </w:p>
        </w:tc>
        <w:tc>
          <w:tcPr>
            <w:tcW w:w="15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5BFDCC4D" w14:textId="77777777" w:rsidR="00C026F7" w:rsidRDefault="00000000">
            <w:pPr>
              <w:spacing w:before="40" w:after="40"/>
            </w:pPr>
            <w:r>
              <w:rPr>
                <w:b/>
                <w:bCs/>
                <w:color w:val="FFFFFF"/>
                <w:sz w:val="18"/>
                <w:szCs w:val="18"/>
              </w:rPr>
              <w:t>Make / Model</w:t>
            </w:r>
          </w:p>
        </w:tc>
        <w:tc>
          <w:tcPr>
            <w:tcW w:w="17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29385F5" w14:textId="77777777" w:rsidR="00C026F7" w:rsidRDefault="00000000">
            <w:pPr>
              <w:spacing w:before="40" w:after="40"/>
            </w:pPr>
            <w:r>
              <w:rPr>
                <w:b/>
                <w:bCs/>
                <w:color w:val="FFFFFF"/>
                <w:sz w:val="18"/>
                <w:szCs w:val="18"/>
              </w:rPr>
              <w:t>Location</w:t>
            </w:r>
          </w:p>
        </w:tc>
        <w:tc>
          <w:tcPr>
            <w:tcW w:w="128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6086D5A1" w14:textId="77777777" w:rsidR="00C026F7" w:rsidRDefault="00000000">
            <w:pPr>
              <w:spacing w:before="40" w:after="40"/>
            </w:pPr>
            <w:r>
              <w:rPr>
                <w:b/>
                <w:bCs/>
                <w:color w:val="FFFFFF"/>
                <w:sz w:val="18"/>
                <w:szCs w:val="18"/>
              </w:rPr>
              <w:t>Approx. Balance</w:t>
            </w:r>
          </w:p>
        </w:tc>
        <w:tc>
          <w:tcPr>
            <w:tcW w:w="138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2FBE6239" w14:textId="77777777" w:rsidR="00C026F7" w:rsidRDefault="00000000">
            <w:pPr>
              <w:spacing w:before="40" w:after="40"/>
            </w:pPr>
            <w:r>
              <w:rPr>
                <w:b/>
                <w:bCs/>
                <w:color w:val="FFFFFF"/>
                <w:sz w:val="18"/>
                <w:szCs w:val="18"/>
              </w:rPr>
              <w:t>Last Verified</w:t>
            </w:r>
          </w:p>
        </w:tc>
      </w:tr>
      <w:tr w:rsidR="00C026F7" w14:paraId="3F67A9A7"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4B153C5"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1E776E5"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7C9103A"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7803D2A"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DB741A9"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A5EBC39" w14:textId="77777777" w:rsidR="00C026F7" w:rsidRDefault="00C026F7">
            <w:pPr>
              <w:spacing w:before="60" w:after="60"/>
            </w:pPr>
          </w:p>
        </w:tc>
      </w:tr>
      <w:tr w:rsidR="00C026F7" w14:paraId="339121DB"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6E4486F"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EBB78DA"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9183BAD"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1B65F0C"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C692B4C"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9AED794" w14:textId="77777777" w:rsidR="00C026F7" w:rsidRDefault="00C026F7">
            <w:pPr>
              <w:spacing w:before="60" w:after="60"/>
            </w:pPr>
          </w:p>
        </w:tc>
      </w:tr>
      <w:tr w:rsidR="00C026F7" w14:paraId="4EDA1453"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1CCA746"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33A04AC"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3D1DE99"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555828F"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C7E4C71"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4475022" w14:textId="77777777" w:rsidR="00C026F7" w:rsidRDefault="00C026F7">
            <w:pPr>
              <w:spacing w:before="60" w:after="60"/>
            </w:pPr>
          </w:p>
        </w:tc>
      </w:tr>
      <w:tr w:rsidR="00C026F7" w14:paraId="7ED0F1D0"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F4A842E"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8BD8BE4"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AAC5FA0"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1DD66FF"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5C537BA"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9F7B46A" w14:textId="77777777" w:rsidR="00C026F7" w:rsidRDefault="00C026F7">
            <w:pPr>
              <w:spacing w:before="60" w:after="60"/>
            </w:pPr>
          </w:p>
        </w:tc>
      </w:tr>
      <w:tr w:rsidR="00C026F7" w14:paraId="6AF3155D"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0D9B851"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B80C9BA"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6C7B74C"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6CF801A"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17246B4"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80F3864" w14:textId="77777777" w:rsidR="00C026F7" w:rsidRDefault="00C026F7">
            <w:pPr>
              <w:spacing w:before="60" w:after="60"/>
            </w:pPr>
          </w:p>
        </w:tc>
      </w:tr>
      <w:tr w:rsidR="00C026F7" w14:paraId="5EC3E94A"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A87841A"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BE3A1E8"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6C6E732"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7A03F8F"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9B314FC"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638DEB0" w14:textId="77777777" w:rsidR="00C026F7" w:rsidRDefault="00C026F7">
            <w:pPr>
              <w:spacing w:before="60" w:after="60"/>
            </w:pPr>
          </w:p>
        </w:tc>
      </w:tr>
      <w:tr w:rsidR="00C026F7" w14:paraId="1156BAF8"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CD9B68B"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73CB33B"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EB4DC3E"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B71E907"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C05755A"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873E64B" w14:textId="77777777" w:rsidR="00C026F7" w:rsidRDefault="00C026F7">
            <w:pPr>
              <w:spacing w:before="60" w:after="60"/>
            </w:pPr>
          </w:p>
        </w:tc>
      </w:tr>
      <w:tr w:rsidR="00C026F7" w14:paraId="2CF65FDC" w14:textId="77777777">
        <w:tblPrEx>
          <w:tblCellMar>
            <w:top w:w="0" w:type="dxa"/>
            <w:bottom w:w="0" w:type="dxa"/>
          </w:tblCellMar>
        </w:tblPrEx>
        <w:tc>
          <w:tcPr>
            <w:tcW w:w="21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74F68FA" w14:textId="77777777" w:rsidR="00C026F7" w:rsidRDefault="00C026F7">
            <w:pPr>
              <w:spacing w:before="60" w:after="60"/>
            </w:pPr>
          </w:p>
        </w:tc>
        <w:tc>
          <w:tcPr>
            <w:tcW w:w="1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C7B1117"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84B8A21"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4FEE79B" w14:textId="77777777" w:rsidR="00C026F7" w:rsidRDefault="00C026F7">
            <w:pPr>
              <w:spacing w:before="60" w:after="60"/>
            </w:pPr>
          </w:p>
        </w:tc>
        <w:tc>
          <w:tcPr>
            <w:tcW w:w="12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2081A6B" w14:textId="77777777" w:rsidR="00C026F7" w:rsidRDefault="00C026F7">
            <w:pPr>
              <w:spacing w:before="60" w:after="60"/>
            </w:pPr>
          </w:p>
        </w:tc>
        <w:tc>
          <w:tcPr>
            <w:tcW w:w="138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BEA777A" w14:textId="77777777" w:rsidR="00C026F7" w:rsidRDefault="00C026F7">
            <w:pPr>
              <w:spacing w:before="60" w:after="60"/>
            </w:pPr>
          </w:p>
        </w:tc>
      </w:tr>
    </w:tbl>
    <w:p w14:paraId="02C83AEA" w14:textId="77777777" w:rsidR="00C026F7" w:rsidRDefault="00000000">
      <w:pPr>
        <w:spacing w:before="40" w:after="80"/>
      </w:pPr>
      <w:r>
        <w:rPr>
          <w:i/>
          <w:iCs/>
          <w:color w:val="666666"/>
          <w:sz w:val="19"/>
          <w:szCs w:val="19"/>
        </w:rPr>
        <w:t>Type: Hardware / Software / Mobile / Paper / Multisig / Watch-Only. Add rows as needed. For each self-custody wallet, also record its output descriptor (or, at minimum, the master public key / xpub plus the derivation path) and store it with this checklist — the output descriptor is the portable artifact your heirs need to rebuild a watch-only wallet and see the full balance across all address types. (An output descriptor is a short text string your wallet software can export — if this is unfamiliar, ask your technical advisor to capture it for you.)</w:t>
      </w:r>
    </w:p>
    <w:p w14:paraId="4D476ACC" w14:textId="77777777" w:rsidR="005719C1" w:rsidRDefault="005719C1">
      <w:pPr>
        <w:spacing w:before="240" w:after="100"/>
        <w:rPr>
          <w:rFonts w:ascii="Georgia" w:eastAsia="Georgia" w:hAnsi="Georgia" w:cs="Georgia"/>
          <w:b/>
          <w:bCs/>
          <w:color w:val="1B3A5C"/>
          <w:sz w:val="22"/>
          <w:szCs w:val="22"/>
        </w:rPr>
      </w:pPr>
    </w:p>
    <w:p w14:paraId="5688DB21" w14:textId="476D75A7" w:rsidR="00C026F7" w:rsidRDefault="00000000">
      <w:pPr>
        <w:spacing w:before="240" w:after="100"/>
      </w:pPr>
      <w:r>
        <w:rPr>
          <w:rFonts w:ascii="Georgia" w:eastAsia="Georgia" w:hAnsi="Georgia" w:cs="Georgia"/>
          <w:b/>
          <w:bCs/>
          <w:color w:val="1B3A5C"/>
          <w:sz w:val="22"/>
          <w:szCs w:val="22"/>
        </w:rPr>
        <w:lastRenderedPageBreak/>
        <w:t>A.2  Exchange &amp; Custodial Accounts</w:t>
      </w:r>
    </w:p>
    <w:p w14:paraId="5B4B5CB4" w14:textId="77777777" w:rsidR="00C026F7" w:rsidRDefault="00000000">
      <w:pPr>
        <w:spacing w:before="40" w:after="80"/>
      </w:pPr>
      <w:r>
        <w:rPr>
          <w:i/>
          <w:iCs/>
          <w:color w:val="666666"/>
          <w:sz w:val="19"/>
          <w:szCs w:val="19"/>
        </w:rPr>
        <w:t>Every exchange, brokerage, or custodial platform where you hold digital assets (Coinbase, Kraken, River, Swan, etc.). Record collaborative-custody accounts (e.g., Unchained, Casa, Nunchuk) here as well, and document their multisig configuration in §B.4.</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2200"/>
        <w:gridCol w:w="1500"/>
        <w:gridCol w:w="1800"/>
        <w:gridCol w:w="1860"/>
      </w:tblGrid>
      <w:tr w:rsidR="00C026F7" w14:paraId="4B14774A" w14:textId="77777777">
        <w:tblPrEx>
          <w:tblCellMar>
            <w:top w:w="0" w:type="dxa"/>
            <w:bottom w:w="0" w:type="dxa"/>
          </w:tblCellMar>
        </w:tblPrEx>
        <w:trPr>
          <w:tblHeader/>
        </w:trPr>
        <w:tc>
          <w:tcPr>
            <w:tcW w:w="2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75303C74" w14:textId="77777777" w:rsidR="00C026F7" w:rsidRDefault="00000000">
            <w:pPr>
              <w:spacing w:before="40" w:after="40"/>
            </w:pPr>
            <w:r>
              <w:rPr>
                <w:b/>
                <w:bCs/>
                <w:color w:val="FFFFFF"/>
                <w:sz w:val="18"/>
                <w:szCs w:val="18"/>
              </w:rPr>
              <w:t>Exchange / Platform</w:t>
            </w:r>
          </w:p>
        </w:tc>
        <w:tc>
          <w:tcPr>
            <w:tcW w:w="2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568C30E4" w14:textId="77777777" w:rsidR="00C026F7" w:rsidRDefault="00000000">
            <w:pPr>
              <w:spacing w:before="40" w:after="40"/>
            </w:pPr>
            <w:r>
              <w:rPr>
                <w:b/>
                <w:bCs/>
                <w:color w:val="FFFFFF"/>
                <w:sz w:val="18"/>
                <w:szCs w:val="18"/>
              </w:rPr>
              <w:t>Account Email</w:t>
            </w:r>
          </w:p>
        </w:tc>
        <w:tc>
          <w:tcPr>
            <w:tcW w:w="15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5B3C7351" w14:textId="77777777" w:rsidR="00C026F7" w:rsidRDefault="00000000">
            <w:pPr>
              <w:spacing w:before="40" w:after="40"/>
            </w:pPr>
            <w:r>
              <w:rPr>
                <w:b/>
                <w:bCs/>
                <w:color w:val="FFFFFF"/>
                <w:sz w:val="18"/>
                <w:szCs w:val="18"/>
              </w:rPr>
              <w:t>2FA Method</w:t>
            </w:r>
          </w:p>
        </w:tc>
        <w:tc>
          <w:tcPr>
            <w:tcW w:w="1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920D81F" w14:textId="77777777" w:rsidR="00C026F7" w:rsidRDefault="00000000">
            <w:pPr>
              <w:spacing w:before="40" w:after="40"/>
            </w:pPr>
            <w:r>
              <w:rPr>
                <w:b/>
                <w:bCs/>
                <w:color w:val="FFFFFF"/>
                <w:sz w:val="18"/>
                <w:szCs w:val="18"/>
              </w:rPr>
              <w:t>Assets Held</w:t>
            </w:r>
          </w:p>
        </w:tc>
        <w:tc>
          <w:tcPr>
            <w:tcW w:w="18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C0FF41B" w14:textId="77777777" w:rsidR="00C026F7" w:rsidRDefault="00000000">
            <w:pPr>
              <w:spacing w:before="40" w:after="40"/>
            </w:pPr>
            <w:r>
              <w:rPr>
                <w:b/>
                <w:bCs/>
                <w:color w:val="FFFFFF"/>
                <w:sz w:val="18"/>
                <w:szCs w:val="18"/>
              </w:rPr>
              <w:t>Approx. Value</w:t>
            </w:r>
          </w:p>
        </w:tc>
      </w:tr>
      <w:tr w:rsidR="00C026F7" w14:paraId="3113336F"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3136A9"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A0AD6FF"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CE6DA2A"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F4C5BD1"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F6B43C1" w14:textId="77777777" w:rsidR="00C026F7" w:rsidRDefault="00C026F7">
            <w:pPr>
              <w:spacing w:before="60" w:after="60"/>
            </w:pPr>
          </w:p>
        </w:tc>
      </w:tr>
      <w:tr w:rsidR="00C026F7" w14:paraId="354C4A69"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8A8E784"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2C683A7"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4B56932"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E91809A"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EFF5AD4" w14:textId="77777777" w:rsidR="00C026F7" w:rsidRDefault="00C026F7">
            <w:pPr>
              <w:spacing w:before="60" w:after="60"/>
            </w:pPr>
          </w:p>
        </w:tc>
      </w:tr>
      <w:tr w:rsidR="00C026F7" w14:paraId="0EC7505A"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ACF7E5A"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52F253B"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CB3F670"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F0214C2"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DE329CB" w14:textId="77777777" w:rsidR="00C026F7" w:rsidRDefault="00C026F7">
            <w:pPr>
              <w:spacing w:before="60" w:after="60"/>
            </w:pPr>
          </w:p>
        </w:tc>
      </w:tr>
      <w:tr w:rsidR="00C026F7" w14:paraId="310EA1A6"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F624D10"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9331369"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77C909D"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0C4BF57"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6ED1A16" w14:textId="77777777" w:rsidR="00C026F7" w:rsidRDefault="00C026F7">
            <w:pPr>
              <w:spacing w:before="60" w:after="60"/>
            </w:pPr>
          </w:p>
        </w:tc>
      </w:tr>
      <w:tr w:rsidR="00C026F7" w14:paraId="592AC12C"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95C271D"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F5533C9"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2B0A554"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DC32C01"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37C0DD0" w14:textId="77777777" w:rsidR="00C026F7" w:rsidRDefault="00C026F7">
            <w:pPr>
              <w:spacing w:before="60" w:after="60"/>
            </w:pPr>
          </w:p>
        </w:tc>
      </w:tr>
      <w:tr w:rsidR="00C026F7" w14:paraId="65361604"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841A24E"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8FC64B3"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5B0031D"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C745271"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58B89E6" w14:textId="77777777" w:rsidR="00C026F7" w:rsidRDefault="00C026F7">
            <w:pPr>
              <w:spacing w:before="60" w:after="60"/>
            </w:pPr>
          </w:p>
        </w:tc>
      </w:tr>
      <w:tr w:rsidR="00C026F7" w14:paraId="375E8756"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6F79302"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2CFA1B9"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7C028F"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A7B054F"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C878DFA" w14:textId="77777777" w:rsidR="00C026F7" w:rsidRDefault="00C026F7">
            <w:pPr>
              <w:spacing w:before="60" w:after="60"/>
            </w:pPr>
          </w:p>
        </w:tc>
      </w:tr>
      <w:tr w:rsidR="00C026F7" w14:paraId="2D31850A"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07ACE13"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24094F4"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29F3D9E"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20B9C3B" w14:textId="77777777" w:rsidR="00C026F7" w:rsidRDefault="00C026F7">
            <w:pPr>
              <w:spacing w:before="60" w:after="60"/>
            </w:pPr>
          </w:p>
        </w:tc>
        <w:tc>
          <w:tcPr>
            <w:tcW w:w="18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275685D" w14:textId="77777777" w:rsidR="00C026F7" w:rsidRDefault="00C026F7">
            <w:pPr>
              <w:spacing w:before="60" w:after="60"/>
            </w:pPr>
          </w:p>
        </w:tc>
      </w:tr>
    </w:tbl>
    <w:p w14:paraId="5FC98E86" w14:textId="77777777" w:rsidR="00C026F7" w:rsidRDefault="00000000">
      <w:pPr>
        <w:spacing w:before="40" w:after="80"/>
      </w:pPr>
      <w:r>
        <w:rPr>
          <w:i/>
          <w:iCs/>
          <w:color w:val="666666"/>
          <w:sz w:val="19"/>
          <w:szCs w:val="19"/>
        </w:rPr>
        <w:t>2FA Method: Authenticator App / Hardware Key (YubiKey) / SMS (flag as vulnerability) / Email. For each account, also note whether a beneficiary or transfer-on-death (TOD) designation is on file — such a designation overrides your will, trust, and this kit.</w:t>
      </w:r>
    </w:p>
    <w:p w14:paraId="526D85DE" w14:textId="77777777" w:rsidR="00C026F7" w:rsidRDefault="00000000">
      <w:pPr>
        <w:spacing w:before="240" w:after="100"/>
      </w:pPr>
      <w:r>
        <w:rPr>
          <w:rFonts w:ascii="Georgia" w:eastAsia="Georgia" w:hAnsi="Georgia" w:cs="Georgia"/>
          <w:b/>
          <w:bCs/>
          <w:color w:val="1B3A5C"/>
          <w:sz w:val="22"/>
          <w:szCs w:val="22"/>
        </w:rPr>
        <w:t>A.3  Other Digital Assets</w:t>
      </w:r>
    </w:p>
    <w:p w14:paraId="4EB571A9" w14:textId="77777777" w:rsidR="00C026F7" w:rsidRDefault="00000000">
      <w:pPr>
        <w:spacing w:before="40" w:after="80"/>
      </w:pPr>
      <w:r>
        <w:rPr>
          <w:i/>
          <w:iCs/>
          <w:color w:val="666666"/>
          <w:sz w:val="19"/>
          <w:szCs w:val="19"/>
        </w:rPr>
        <w:t>Lightning channels, staking positions, DeFi protocols, NFTs, mining operations, node rewards, domain names, Nostr identities, or any other digital asset with monetary or sentimental value.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200"/>
        <w:gridCol w:w="2200"/>
        <w:gridCol w:w="2160"/>
      </w:tblGrid>
      <w:tr w:rsidR="00C026F7" w14:paraId="30BF8C04" w14:textId="77777777">
        <w:tblPrEx>
          <w:tblCellMar>
            <w:top w:w="0" w:type="dxa"/>
            <w:bottom w:w="0" w:type="dxa"/>
          </w:tblCellMar>
        </w:tblPrEx>
        <w:trPr>
          <w:tblHeader/>
        </w:trPr>
        <w:tc>
          <w:tcPr>
            <w:tcW w:w="2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21D63C55" w14:textId="77777777" w:rsidR="00C026F7" w:rsidRDefault="00000000">
            <w:pPr>
              <w:spacing w:before="40" w:after="40"/>
            </w:pPr>
            <w:r>
              <w:rPr>
                <w:b/>
                <w:bCs/>
                <w:color w:val="FFFFFF"/>
                <w:sz w:val="18"/>
                <w:szCs w:val="18"/>
              </w:rPr>
              <w:t>Asset Description</w:t>
            </w:r>
          </w:p>
        </w:tc>
        <w:tc>
          <w:tcPr>
            <w:tcW w:w="2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2D55DD9" w14:textId="77777777" w:rsidR="00C026F7" w:rsidRDefault="00000000">
            <w:pPr>
              <w:spacing w:before="40" w:after="40"/>
            </w:pPr>
            <w:r>
              <w:rPr>
                <w:b/>
                <w:bCs/>
                <w:color w:val="FFFFFF"/>
                <w:sz w:val="18"/>
                <w:szCs w:val="18"/>
              </w:rPr>
              <w:t>Platform / Protocol</w:t>
            </w:r>
          </w:p>
        </w:tc>
        <w:tc>
          <w:tcPr>
            <w:tcW w:w="2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E7E26EC" w14:textId="77777777" w:rsidR="00C026F7" w:rsidRDefault="00000000">
            <w:pPr>
              <w:spacing w:before="40" w:after="40"/>
            </w:pPr>
            <w:r>
              <w:rPr>
                <w:b/>
                <w:bCs/>
                <w:color w:val="FFFFFF"/>
                <w:sz w:val="18"/>
                <w:szCs w:val="18"/>
              </w:rPr>
              <w:t>Access Method</w:t>
            </w:r>
          </w:p>
        </w:tc>
        <w:tc>
          <w:tcPr>
            <w:tcW w:w="21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08A80474" w14:textId="77777777" w:rsidR="00C026F7" w:rsidRDefault="00000000">
            <w:pPr>
              <w:spacing w:before="40" w:after="40"/>
            </w:pPr>
            <w:r>
              <w:rPr>
                <w:b/>
                <w:bCs/>
                <w:color w:val="FFFFFF"/>
                <w:sz w:val="18"/>
                <w:szCs w:val="18"/>
              </w:rPr>
              <w:t>Approx. Value</w:t>
            </w:r>
          </w:p>
        </w:tc>
      </w:tr>
      <w:tr w:rsidR="00C026F7" w14:paraId="5BEAC14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F6B3FEF"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0807C6F"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C32622D"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3ED2680" w14:textId="77777777" w:rsidR="00C026F7" w:rsidRDefault="00C026F7">
            <w:pPr>
              <w:spacing w:before="60" w:after="60"/>
            </w:pPr>
          </w:p>
        </w:tc>
      </w:tr>
      <w:tr w:rsidR="00C026F7" w14:paraId="3911B6B6"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805DD9E"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413D6E7"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8285A53"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1DE61C" w14:textId="77777777" w:rsidR="00C026F7" w:rsidRDefault="00C026F7">
            <w:pPr>
              <w:spacing w:before="60" w:after="60"/>
            </w:pPr>
          </w:p>
        </w:tc>
      </w:tr>
      <w:tr w:rsidR="00C026F7" w14:paraId="4B98597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79B2560"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5F5DC19"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4096741"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7CAD69E" w14:textId="77777777" w:rsidR="00C026F7" w:rsidRDefault="00C026F7">
            <w:pPr>
              <w:spacing w:before="60" w:after="60"/>
            </w:pPr>
          </w:p>
        </w:tc>
      </w:tr>
      <w:tr w:rsidR="00C026F7" w14:paraId="147D6B3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EAD23EA"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347A13F"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E01D48A"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7438621" w14:textId="77777777" w:rsidR="00C026F7" w:rsidRDefault="00C026F7">
            <w:pPr>
              <w:spacing w:before="60" w:after="60"/>
            </w:pPr>
          </w:p>
        </w:tc>
      </w:tr>
      <w:tr w:rsidR="00C026F7" w14:paraId="7730778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A8704E8"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8D40FA6"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A692534"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EC503D2" w14:textId="77777777" w:rsidR="00C026F7" w:rsidRDefault="00C026F7">
            <w:pPr>
              <w:spacing w:before="60" w:after="60"/>
            </w:pPr>
          </w:p>
        </w:tc>
      </w:tr>
      <w:tr w:rsidR="00C026F7" w14:paraId="6B2012BD"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965CFD5"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1E2DFF0"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7B5F7EB"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AF4C46C" w14:textId="77777777" w:rsidR="00C026F7" w:rsidRDefault="00C026F7">
            <w:pPr>
              <w:spacing w:before="60" w:after="60"/>
            </w:pPr>
          </w:p>
        </w:tc>
      </w:tr>
      <w:tr w:rsidR="00C026F7" w14:paraId="469319A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87BBCA5"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E00D3A4"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0C42248"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F63E69E" w14:textId="77777777" w:rsidR="00C026F7" w:rsidRDefault="00C026F7">
            <w:pPr>
              <w:spacing w:before="60" w:after="60"/>
            </w:pPr>
          </w:p>
        </w:tc>
      </w:tr>
      <w:tr w:rsidR="00C026F7" w14:paraId="5326D5F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44C2F34"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9BBAA51"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F81C9C1"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125D344" w14:textId="77777777" w:rsidR="00C026F7" w:rsidRDefault="00C026F7">
            <w:pPr>
              <w:spacing w:before="60" w:after="60"/>
            </w:pPr>
          </w:p>
        </w:tc>
      </w:tr>
    </w:tbl>
    <w:p w14:paraId="500DA659" w14:textId="77777777" w:rsidR="005719C1" w:rsidRDefault="005719C1">
      <w:pPr>
        <w:spacing w:before="240" w:after="100"/>
        <w:rPr>
          <w:rFonts w:ascii="Georgia" w:eastAsia="Georgia" w:hAnsi="Georgia" w:cs="Georgia"/>
          <w:b/>
          <w:bCs/>
          <w:color w:val="1B3A5C"/>
          <w:sz w:val="22"/>
          <w:szCs w:val="22"/>
        </w:rPr>
      </w:pPr>
    </w:p>
    <w:p w14:paraId="1FBFA6DD" w14:textId="77777777" w:rsidR="005719C1" w:rsidRDefault="005719C1">
      <w:pPr>
        <w:spacing w:before="240" w:after="100"/>
        <w:rPr>
          <w:rFonts w:ascii="Georgia" w:eastAsia="Georgia" w:hAnsi="Georgia" w:cs="Georgia"/>
          <w:b/>
          <w:bCs/>
          <w:color w:val="1B3A5C"/>
          <w:sz w:val="22"/>
          <w:szCs w:val="22"/>
        </w:rPr>
      </w:pPr>
    </w:p>
    <w:p w14:paraId="10CA6040" w14:textId="77777777" w:rsidR="005719C1" w:rsidRDefault="005719C1">
      <w:pPr>
        <w:spacing w:before="240" w:after="100"/>
        <w:rPr>
          <w:rFonts w:ascii="Georgia" w:eastAsia="Georgia" w:hAnsi="Georgia" w:cs="Georgia"/>
          <w:b/>
          <w:bCs/>
          <w:color w:val="1B3A5C"/>
          <w:sz w:val="22"/>
          <w:szCs w:val="22"/>
        </w:rPr>
      </w:pPr>
    </w:p>
    <w:p w14:paraId="13EAF465" w14:textId="167139FD" w:rsidR="00C026F7" w:rsidRDefault="00000000">
      <w:pPr>
        <w:spacing w:before="240" w:after="100"/>
      </w:pPr>
      <w:r>
        <w:rPr>
          <w:rFonts w:ascii="Georgia" w:eastAsia="Georgia" w:hAnsi="Georgia" w:cs="Georgia"/>
          <w:b/>
          <w:bCs/>
          <w:color w:val="1B3A5C"/>
          <w:sz w:val="22"/>
          <w:szCs w:val="22"/>
        </w:rPr>
        <w:lastRenderedPageBreak/>
        <w:t>A.4  Total Holdings Summary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0"/>
        <w:gridCol w:w="4360"/>
      </w:tblGrid>
      <w:tr w:rsidR="00C026F7" w14:paraId="2BDF5BB7"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E8EEF4"/>
            <w:tcMar>
              <w:top w:w="60" w:type="dxa"/>
              <w:left w:w="100" w:type="dxa"/>
              <w:bottom w:w="60" w:type="dxa"/>
              <w:right w:w="100" w:type="dxa"/>
            </w:tcMar>
          </w:tcPr>
          <w:p w14:paraId="37AE78BF" w14:textId="77777777" w:rsidR="00C026F7" w:rsidRDefault="00000000">
            <w:r>
              <w:rPr>
                <w:b/>
                <w:bCs/>
                <w:color w:val="1B3A5C"/>
                <w:sz w:val="20"/>
                <w:szCs w:val="20"/>
              </w:rPr>
              <w:t>Total Estimated Value (Self-Custody)</w:t>
            </w:r>
          </w:p>
        </w:tc>
        <w:tc>
          <w:tcPr>
            <w:tcW w:w="436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3B5AF7C0" w14:textId="77777777" w:rsidR="00C026F7" w:rsidRDefault="00000000">
            <w:r>
              <w:rPr>
                <w:color w:val="333333"/>
                <w:sz w:val="20"/>
                <w:szCs w:val="20"/>
              </w:rPr>
              <w:t>$</w:t>
            </w:r>
          </w:p>
        </w:tc>
      </w:tr>
      <w:tr w:rsidR="00C026F7" w14:paraId="203DAB98"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2CE4297" w14:textId="77777777" w:rsidR="00C026F7" w:rsidRDefault="00000000">
            <w:r>
              <w:rPr>
                <w:b/>
                <w:bCs/>
                <w:color w:val="1B3A5C"/>
                <w:sz w:val="20"/>
                <w:szCs w:val="20"/>
              </w:rPr>
              <w:t>Total Estimated Value (Exchange/Custodial)</w:t>
            </w:r>
          </w:p>
        </w:tc>
        <w:tc>
          <w:tcPr>
            <w:tcW w:w="4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DDD5CCB" w14:textId="77777777" w:rsidR="00C026F7" w:rsidRDefault="00000000">
            <w:r>
              <w:rPr>
                <w:color w:val="333333"/>
                <w:sz w:val="20"/>
                <w:szCs w:val="20"/>
              </w:rPr>
              <w:t>$</w:t>
            </w:r>
          </w:p>
        </w:tc>
      </w:tr>
      <w:tr w:rsidR="00C026F7" w14:paraId="08E7D363"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E8EEF4"/>
            <w:tcMar>
              <w:top w:w="60" w:type="dxa"/>
              <w:left w:w="100" w:type="dxa"/>
              <w:bottom w:w="60" w:type="dxa"/>
              <w:right w:w="100" w:type="dxa"/>
            </w:tcMar>
          </w:tcPr>
          <w:p w14:paraId="78ECA382" w14:textId="77777777" w:rsidR="00C026F7" w:rsidRDefault="00000000">
            <w:r>
              <w:rPr>
                <w:b/>
                <w:bCs/>
                <w:color w:val="1B3A5C"/>
                <w:sz w:val="20"/>
                <w:szCs w:val="20"/>
              </w:rPr>
              <w:t>Total Estimated Value (All Digital Assets)</w:t>
            </w:r>
          </w:p>
        </w:tc>
        <w:tc>
          <w:tcPr>
            <w:tcW w:w="436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2949A265" w14:textId="77777777" w:rsidR="00C026F7" w:rsidRDefault="00000000">
            <w:r>
              <w:rPr>
                <w:color w:val="333333"/>
                <w:sz w:val="20"/>
                <w:szCs w:val="20"/>
              </w:rPr>
              <w:t>$</w:t>
            </w:r>
          </w:p>
        </w:tc>
      </w:tr>
    </w:tbl>
    <w:p w14:paraId="40A53683" w14:textId="77777777" w:rsidR="00C026F7" w:rsidRDefault="00000000">
      <w:pPr>
        <w:spacing w:before="40" w:after="80"/>
      </w:pPr>
      <w:r>
        <w:rPr>
          <w:i/>
          <w:iCs/>
          <w:color w:val="666666"/>
          <w:sz w:val="19"/>
          <w:szCs w:val="19"/>
        </w:rPr>
        <w:t>Date of this inventory: ______ / ______ / ________     Update this inventory at least annually or after any significant acquisition, sale, or wallet migration.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026F7" w14:paraId="60DBCEFB"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668900AD" w14:textId="77777777" w:rsidR="00C026F7" w:rsidRDefault="00000000">
            <w:pPr>
              <w:spacing w:after="60"/>
            </w:pPr>
            <w:r>
              <w:rPr>
                <w:b/>
                <w:bCs/>
                <w:color w:val="F9A825"/>
                <w:sz w:val="20"/>
                <w:szCs w:val="20"/>
              </w:rPr>
              <w:t>⚠  PHYSICAL SECURITY &amp; THE “$5 WRENCH” RISK</w:t>
            </w:r>
          </w:p>
          <w:p w14:paraId="30EBCB1C" w14:textId="77777777" w:rsidR="00C026F7" w:rsidRDefault="00000000">
            <w:r>
              <w:rPr>
                <w:color w:val="333333"/>
                <w:sz w:val="19"/>
                <w:szCs w:val="19"/>
              </w:rPr>
              <w:t>This checklist and your Heir Letter deliberately concentrate, in one place, the total value of your holdings and a map of where everything is — exactly the information a physical-coercion attacker (a so-called “$5 wrench attack”) wants. Reduce that risk: (1) do not store the total-value figure together with the location map — keep them separate; (2) keep a small “decoy” balance reachable with the seed phrase alone, and hold the real funds behind a BIP-39 passphrase, so a coerced unlock reveals only the decoy; (3) do not co-locate the passphrase with the seed phrase, and consider escrowing the passphrase with your attorney rather than documenting it alongside everything else — but it must always remain recoverable by your heirs (escrowing it with your attorney still counts as documenting it; never simply leave it out of your estate plan); (4) limit who knows the existence and size of your holdings. Coercion attacks on Bitcoin holders have risen sharply — treat the location of large balances as strictly need-to-know.</w:t>
            </w:r>
          </w:p>
        </w:tc>
      </w:tr>
    </w:tbl>
    <w:p w14:paraId="1D290640" w14:textId="77777777" w:rsidR="00C026F7" w:rsidRDefault="00000000">
      <w:r>
        <w:br w:type="page"/>
      </w:r>
    </w:p>
    <w:p w14:paraId="49E183BD" w14:textId="77777777" w:rsidR="00C026F7" w:rsidRDefault="00000000">
      <w:pPr>
        <w:pBdr>
          <w:bottom w:val="single" w:sz="4" w:space="4" w:color="1B3A5C"/>
        </w:pBdr>
        <w:spacing w:before="360" w:after="180"/>
      </w:pPr>
      <w:r>
        <w:rPr>
          <w:rFonts w:ascii="Georgia" w:eastAsia="Georgia" w:hAnsi="Georgia" w:cs="Georgia"/>
          <w:b/>
          <w:bCs/>
          <w:color w:val="2E75B6"/>
          <w:sz w:val="26"/>
          <w:szCs w:val="26"/>
        </w:rPr>
        <w:lastRenderedPageBreak/>
        <w:t xml:space="preserve">SECTION B: </w:t>
      </w:r>
      <w:r>
        <w:rPr>
          <w:rFonts w:ascii="Georgia" w:eastAsia="Georgia" w:hAnsi="Georgia" w:cs="Georgia"/>
          <w:b/>
          <w:bCs/>
          <w:color w:val="1B3A5C"/>
          <w:sz w:val="26"/>
          <w:szCs w:val="26"/>
        </w:rPr>
        <w:t>KEY MANAGEMENT</w:t>
      </w:r>
    </w:p>
    <w:p w14:paraId="6B87D63B" w14:textId="77777777" w:rsidR="00C026F7" w:rsidRDefault="00000000">
      <w:pPr>
        <w:spacing w:before="40" w:after="80"/>
      </w:pPr>
      <w:r>
        <w:rPr>
          <w:i/>
          <w:iCs/>
          <w:color w:val="666666"/>
          <w:sz w:val="19"/>
          <w:szCs w:val="19"/>
        </w:rPr>
        <w:t>This is the most security-sensitive section. Seed phrases are the master keys to your Bitcoin. If someone obtains your seed phrase, they control your funds. If nobody can find your seed phrase, your funds are permanently lost.</w:t>
      </w:r>
    </w:p>
    <w:p w14:paraId="553276D7" w14:textId="77777777" w:rsidR="00C026F7" w:rsidRDefault="00000000">
      <w:pPr>
        <w:spacing w:before="240" w:after="100"/>
      </w:pPr>
      <w:r>
        <w:rPr>
          <w:rFonts w:ascii="Georgia" w:eastAsia="Georgia" w:hAnsi="Georgia" w:cs="Georgia"/>
          <w:b/>
          <w:bCs/>
          <w:color w:val="1B3A5C"/>
          <w:sz w:val="22"/>
          <w:szCs w:val="22"/>
        </w:rPr>
        <w:t>B.1  Seed Phrase Backup Inventory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
        <w:gridCol w:w="2000"/>
        <w:gridCol w:w="900"/>
        <w:gridCol w:w="1500"/>
        <w:gridCol w:w="2100"/>
        <w:gridCol w:w="2460"/>
      </w:tblGrid>
      <w:tr w:rsidR="00C026F7" w14:paraId="5D992161" w14:textId="77777777">
        <w:tblPrEx>
          <w:tblCellMar>
            <w:top w:w="0" w:type="dxa"/>
            <w:bottom w:w="0" w:type="dxa"/>
          </w:tblCellMar>
        </w:tblPrEx>
        <w:trPr>
          <w:tblHeader/>
        </w:trPr>
        <w:tc>
          <w:tcPr>
            <w:tcW w:w="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0C05F50B" w14:textId="77777777" w:rsidR="00C026F7" w:rsidRDefault="00000000">
            <w:pPr>
              <w:spacing w:before="40" w:after="40"/>
            </w:pPr>
            <w:r>
              <w:rPr>
                <w:b/>
                <w:bCs/>
                <w:color w:val="FFFFFF"/>
                <w:sz w:val="18"/>
                <w:szCs w:val="18"/>
              </w:rPr>
              <w:t>#</w:t>
            </w:r>
          </w:p>
        </w:tc>
        <w:tc>
          <w:tcPr>
            <w:tcW w:w="2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5B965FCA" w14:textId="77777777" w:rsidR="00C026F7" w:rsidRDefault="00000000">
            <w:pPr>
              <w:spacing w:before="40" w:after="40"/>
            </w:pPr>
            <w:r>
              <w:rPr>
                <w:b/>
                <w:bCs/>
                <w:color w:val="FFFFFF"/>
                <w:sz w:val="18"/>
                <w:szCs w:val="18"/>
              </w:rPr>
              <w:t>Wallet Associated</w:t>
            </w:r>
          </w:p>
        </w:tc>
        <w:tc>
          <w:tcPr>
            <w:tcW w:w="9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2E5BC73" w14:textId="77777777" w:rsidR="00C026F7" w:rsidRDefault="00000000">
            <w:pPr>
              <w:spacing w:before="40" w:after="40"/>
            </w:pPr>
            <w:r>
              <w:rPr>
                <w:b/>
                <w:bCs/>
                <w:color w:val="FFFFFF"/>
                <w:sz w:val="18"/>
                <w:szCs w:val="18"/>
              </w:rPr>
              <w:t>Word Count</w:t>
            </w:r>
          </w:p>
        </w:tc>
        <w:tc>
          <w:tcPr>
            <w:tcW w:w="15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27B491E" w14:textId="77777777" w:rsidR="00C026F7" w:rsidRDefault="00000000">
            <w:pPr>
              <w:spacing w:before="40" w:after="40"/>
            </w:pPr>
            <w:r>
              <w:rPr>
                <w:b/>
                <w:bCs/>
                <w:color w:val="FFFFFF"/>
                <w:sz w:val="18"/>
                <w:szCs w:val="18"/>
              </w:rPr>
              <w:t>Storage Medium</w:t>
            </w:r>
          </w:p>
        </w:tc>
        <w:tc>
          <w:tcPr>
            <w:tcW w:w="21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EB0C65C" w14:textId="77777777" w:rsidR="00C026F7" w:rsidRDefault="00000000">
            <w:pPr>
              <w:spacing w:before="40" w:after="40"/>
            </w:pPr>
            <w:r>
              <w:rPr>
                <w:b/>
                <w:bCs/>
                <w:color w:val="FFFFFF"/>
                <w:sz w:val="18"/>
                <w:szCs w:val="18"/>
              </w:rPr>
              <w:t>Physical Location</w:t>
            </w:r>
          </w:p>
        </w:tc>
        <w:tc>
          <w:tcPr>
            <w:tcW w:w="24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1EB695AF" w14:textId="77777777" w:rsidR="00C026F7" w:rsidRDefault="00000000">
            <w:pPr>
              <w:spacing w:before="40" w:after="40"/>
            </w:pPr>
            <w:r>
              <w:rPr>
                <w:b/>
                <w:bCs/>
                <w:color w:val="FFFFFF"/>
                <w:sz w:val="18"/>
                <w:szCs w:val="18"/>
              </w:rPr>
              <w:t>Who Knows Location?</w:t>
            </w:r>
          </w:p>
        </w:tc>
      </w:tr>
      <w:tr w:rsidR="00C026F7" w14:paraId="04209DA3"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6A27907"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09E5E0"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0C47E2B"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D290F83"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B44F0E7"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EDA9F5D" w14:textId="77777777" w:rsidR="00C026F7" w:rsidRDefault="00C026F7">
            <w:pPr>
              <w:spacing w:before="60" w:after="60"/>
            </w:pPr>
          </w:p>
        </w:tc>
      </w:tr>
      <w:tr w:rsidR="00C026F7" w14:paraId="3E33BC5A"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24C2A70"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F04FBAD"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D3818C1"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C1A7629"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E33D8C2"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60F90D3" w14:textId="77777777" w:rsidR="00C026F7" w:rsidRDefault="00C026F7">
            <w:pPr>
              <w:spacing w:before="60" w:after="60"/>
            </w:pPr>
          </w:p>
        </w:tc>
      </w:tr>
      <w:tr w:rsidR="00C026F7" w14:paraId="5C231446"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1CDB065"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AF4FB85"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361D537"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B3D65CA"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D76C2CF"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01C6388" w14:textId="77777777" w:rsidR="00C026F7" w:rsidRDefault="00C026F7">
            <w:pPr>
              <w:spacing w:before="60" w:after="60"/>
            </w:pPr>
          </w:p>
        </w:tc>
      </w:tr>
      <w:tr w:rsidR="00C026F7" w14:paraId="0008BA60"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8CDA04A"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38B1D76"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AF604E4"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B26948B"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21D59B0"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B066976" w14:textId="77777777" w:rsidR="00C026F7" w:rsidRDefault="00C026F7">
            <w:pPr>
              <w:spacing w:before="60" w:after="60"/>
            </w:pPr>
          </w:p>
        </w:tc>
      </w:tr>
      <w:tr w:rsidR="00C026F7" w14:paraId="3D55FCE9"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9E2AB92"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7DCF0CF"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0F0479"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52B768B"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F6F6B24"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06E2A35" w14:textId="77777777" w:rsidR="00C026F7" w:rsidRDefault="00C026F7">
            <w:pPr>
              <w:spacing w:before="60" w:after="60"/>
            </w:pPr>
          </w:p>
        </w:tc>
      </w:tr>
      <w:tr w:rsidR="00C026F7" w14:paraId="7ECFC0FB"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6D43F54"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78E3456"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57A9145"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A23EF97"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FAB406F"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7D3AE3A" w14:textId="77777777" w:rsidR="00C026F7" w:rsidRDefault="00C026F7">
            <w:pPr>
              <w:spacing w:before="60" w:after="60"/>
            </w:pPr>
          </w:p>
        </w:tc>
      </w:tr>
      <w:tr w:rsidR="00C026F7" w14:paraId="2AFD05C0"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32B5C31"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17C72C8"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E4C383B"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D15E430"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DFB41E"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00DC2F6" w14:textId="77777777" w:rsidR="00C026F7" w:rsidRDefault="00C026F7">
            <w:pPr>
              <w:spacing w:before="60" w:after="60"/>
            </w:pPr>
          </w:p>
        </w:tc>
      </w:tr>
      <w:tr w:rsidR="00C026F7" w14:paraId="0A2CFBBC"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7D25AF0"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F77589" w14:textId="77777777" w:rsidR="00C026F7" w:rsidRDefault="00C026F7">
            <w:pPr>
              <w:spacing w:before="60" w:after="60"/>
            </w:pPr>
          </w:p>
        </w:tc>
        <w:tc>
          <w:tcPr>
            <w:tcW w:w="9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F650C7F" w14:textId="77777777" w:rsidR="00C026F7" w:rsidRDefault="00C026F7">
            <w:pPr>
              <w:spacing w:before="60" w:after="60"/>
            </w:pPr>
          </w:p>
        </w:tc>
        <w:tc>
          <w:tcPr>
            <w:tcW w:w="1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9D2434" w14:textId="77777777" w:rsidR="00C026F7" w:rsidRDefault="00C026F7">
            <w:pPr>
              <w:spacing w:before="60" w:after="60"/>
            </w:pPr>
          </w:p>
        </w:tc>
        <w:tc>
          <w:tcPr>
            <w:tcW w:w="21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1829DFB" w14:textId="77777777" w:rsidR="00C026F7" w:rsidRDefault="00C026F7">
            <w:pPr>
              <w:spacing w:before="60" w:after="60"/>
            </w:pPr>
          </w:p>
        </w:tc>
        <w:tc>
          <w:tcPr>
            <w:tcW w:w="24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AF37DC7" w14:textId="77777777" w:rsidR="00C026F7" w:rsidRDefault="00C026F7">
            <w:pPr>
              <w:spacing w:before="60" w:after="60"/>
            </w:pPr>
          </w:p>
        </w:tc>
      </w:tr>
    </w:tbl>
    <w:p w14:paraId="7AC216DD" w14:textId="77777777" w:rsidR="00C026F7" w:rsidRDefault="00000000">
      <w:pPr>
        <w:spacing w:before="40" w:after="80"/>
      </w:pPr>
      <w:r>
        <w:rPr>
          <w:i/>
          <w:iCs/>
          <w:color w:val="666666"/>
          <w:sz w:val="19"/>
          <w:szCs w:val="19"/>
        </w:rPr>
        <w:t>Storage Medium: Paper / Stamped Metal (e.g., Seedplate, Cryptosteel) / Engraved / Digital (flag as HIGH RISK). Word Count: 12 or 24. Verify each backup is still readable at least annually, and test recovery to a spare device at least once after creating each backup — both are essential and easy to neglect. After any such test recovery, securely wipe (factory-reset) the spare device, because it now holds a live copy of your seed phrase.</w:t>
      </w:r>
    </w:p>
    <w:p w14:paraId="02F405A3" w14:textId="77777777" w:rsidR="00C026F7" w:rsidRDefault="00C026F7">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026F7" w14:paraId="60DBCEFB" w14:textId="77777777">
        <w:tblPrEx>
          <w:tblCellMar>
            <w:top w:w="0" w:type="dxa"/>
            <w:bottom w:w="0" w:type="dxa"/>
          </w:tblCellMar>
        </w:tblPrEx>
        <w:tc>
          <w:tcPr>
            <w:tcW w:w="0" w:type="auto"/>
            <w:tcBorders>
              <w:top w:val="single" w:sz="1" w:space="0" w:color="F9A825"/>
              <w:left w:val="single" w:sz="12" w:space="0" w:color="F9A825"/>
              <w:bottom w:val="single" w:sz="1" w:space="0" w:color="F9A825"/>
              <w:right w:val="single" w:sz="1" w:space="0" w:color="F9A825"/>
            </w:tcBorders>
            <w:shd w:val="clear" w:color="auto" w:fill="FFF8E1"/>
            <w:tcMar>
              <w:top w:w="100" w:type="dxa"/>
              <w:left w:w="160" w:type="dxa"/>
              <w:bottom w:w="100" w:type="dxa"/>
              <w:right w:w="160" w:type="dxa"/>
            </w:tcMar>
          </w:tcPr>
          <w:p w14:paraId="668900AD" w14:textId="77777777" w:rsidR="00C026F7" w:rsidRDefault="00000000">
            <w:pPr>
              <w:spacing w:after="60"/>
            </w:pPr>
            <w:r>
              <w:rPr>
                <w:b/>
                <w:bCs/>
                <w:color w:val="F9A825"/>
                <w:sz w:val="20"/>
                <w:szCs w:val="20"/>
              </w:rPr>
              <w:t>⚠  CRITICAL: Digital Storage Red Flags</w:t>
            </w:r>
          </w:p>
          <w:p w14:paraId="30EBCB1C" w14:textId="77777777" w:rsidR="00C026F7" w:rsidRDefault="00000000">
            <w:r>
              <w:rPr>
                <w:color w:val="333333"/>
                <w:sz w:val="19"/>
                <w:szCs w:val="19"/>
              </w:rPr>
              <w:t>If you have stored seed phrases in ANY of the following, mark as URGENT in Section D: cloud storage (iCloud, Google Drive, Dropbox), password managers, email (sent or drafts), photos/screenshots on phone, notes apps synced to cloud, text messages, or any internet-connected device. A seed phrase stored digitally is a seed phrase waiting to be stolen.</w:t>
            </w:r>
          </w:p>
        </w:tc>
      </w:tr>
    </w:tbl>
    <w:p w14:paraId="6BA05CE8" w14:textId="77777777" w:rsidR="00C026F7" w:rsidRDefault="00000000">
      <w:pPr>
        <w:spacing w:before="240" w:after="100"/>
      </w:pPr>
      <w:r>
        <w:rPr>
          <w:rFonts w:ascii="Georgia" w:eastAsia="Georgia" w:hAnsi="Georgia" w:cs="Georgia"/>
          <w:b/>
          <w:bCs/>
          <w:color w:val="1B3A5C"/>
          <w:sz w:val="22"/>
          <w:szCs w:val="22"/>
        </w:rPr>
        <w:t>B.2  Passphrase / 25th Word</w:t>
      </w:r>
    </w:p>
    <w:p w14:paraId="02191570" w14:textId="77777777" w:rsidR="00C026F7" w:rsidRDefault="00000000">
      <w:pPr>
        <w:spacing w:before="60" w:after="60"/>
      </w:pPr>
      <w:r>
        <w:rPr>
          <w:color w:val="333333"/>
        </w:rPr>
        <w:t>A BIP-39 passphrase (sometimes called the “25th word”) creates an entirely separate set of addresses from the same seed phrase. If you use one, your heirs must have BOTH the seed phrase AND the passphrase to access funds.</w:t>
      </w:r>
    </w:p>
    <w:p w14:paraId="1758258F" w14:textId="77777777" w:rsidR="00C026F7" w:rsidRDefault="00C026F7">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0"/>
        <w:gridCol w:w="4360"/>
      </w:tblGrid>
      <w:tr w:rsidR="00C026F7" w14:paraId="18222C6E"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E8EEF4"/>
            <w:tcMar>
              <w:top w:w="60" w:type="dxa"/>
              <w:left w:w="100" w:type="dxa"/>
              <w:bottom w:w="60" w:type="dxa"/>
              <w:right w:w="100" w:type="dxa"/>
            </w:tcMar>
          </w:tcPr>
          <w:p w14:paraId="2BA59773" w14:textId="77777777" w:rsidR="00C026F7" w:rsidRDefault="00000000">
            <w:r>
              <w:rPr>
                <w:b/>
                <w:bCs/>
                <w:color w:val="1B3A5C"/>
                <w:sz w:val="20"/>
                <w:szCs w:val="20"/>
              </w:rPr>
              <w:t>Do you use a passphrase / 25th word?</w:t>
            </w:r>
          </w:p>
        </w:tc>
        <w:tc>
          <w:tcPr>
            <w:tcW w:w="436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0AAFDF9C" w14:textId="77777777" w:rsidR="00C026F7" w:rsidRDefault="00000000">
            <w:r>
              <w:rPr>
                <w:rFonts w:ascii="Segoe UI Symbol" w:eastAsia="Segoe UI Symbol" w:hAnsi="Segoe UI Symbol" w:cs="Segoe UI Symbol"/>
                <w:color w:val="333333"/>
                <w:sz w:val="20"/>
                <w:szCs w:val="20"/>
              </w:rPr>
              <w:t>☐ Yes     ☐ No</w:t>
            </w:r>
          </w:p>
        </w:tc>
      </w:tr>
      <w:tr w:rsidR="00C026F7" w14:paraId="75E85900"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20F39BF" w14:textId="77777777" w:rsidR="00C026F7" w:rsidRDefault="00000000">
            <w:r>
              <w:rPr>
                <w:color w:val="333333"/>
                <w:sz w:val="20"/>
                <w:szCs w:val="20"/>
              </w:rPr>
              <w:t>Where is the passphrase stored?</w:t>
            </w:r>
          </w:p>
        </w:tc>
        <w:tc>
          <w:tcPr>
            <w:tcW w:w="4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D2740A8" w14:textId="77777777" w:rsidR="00C026F7" w:rsidRDefault="00C026F7"/>
        </w:tc>
      </w:tr>
      <w:tr w:rsidR="00C026F7" w14:paraId="1705A71A"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6DAB4B62" w14:textId="77777777" w:rsidR="00C026F7" w:rsidRDefault="00000000">
            <w:r>
              <w:rPr>
                <w:color w:val="333333"/>
                <w:sz w:val="20"/>
                <w:szCs w:val="20"/>
              </w:rPr>
              <w:t>Is it stored separately from the seed phrase?</w:t>
            </w:r>
          </w:p>
        </w:tc>
        <w:tc>
          <w:tcPr>
            <w:tcW w:w="436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5F77EE81" w14:textId="77777777" w:rsidR="00C026F7" w:rsidRDefault="00000000">
            <w:r>
              <w:rPr>
                <w:rFonts w:ascii="Segoe UI Symbol" w:eastAsia="Segoe UI Symbol" w:hAnsi="Segoe UI Symbol" w:cs="Segoe UI Symbol"/>
                <w:color w:val="333333"/>
                <w:sz w:val="20"/>
                <w:szCs w:val="20"/>
              </w:rPr>
              <w:t>☐ Yes     ☐ No</w:t>
            </w:r>
          </w:p>
        </w:tc>
      </w:tr>
    </w:tbl>
    <w:p w14:paraId="7B41D960" w14:textId="77777777" w:rsidR="005719C1" w:rsidRDefault="005719C1">
      <w:pPr>
        <w:spacing w:before="240" w:after="100"/>
        <w:rPr>
          <w:rFonts w:ascii="Georgia" w:eastAsia="Georgia" w:hAnsi="Georgia" w:cs="Georgia"/>
          <w:b/>
          <w:bCs/>
          <w:color w:val="1B3A5C"/>
          <w:sz w:val="22"/>
          <w:szCs w:val="22"/>
        </w:rPr>
      </w:pPr>
    </w:p>
    <w:p w14:paraId="4CC309DC" w14:textId="77777777" w:rsidR="005719C1" w:rsidRDefault="005719C1">
      <w:pPr>
        <w:spacing w:before="240" w:after="100"/>
        <w:rPr>
          <w:rFonts w:ascii="Georgia" w:eastAsia="Georgia" w:hAnsi="Georgia" w:cs="Georgia"/>
          <w:b/>
          <w:bCs/>
          <w:color w:val="1B3A5C"/>
          <w:sz w:val="22"/>
          <w:szCs w:val="22"/>
        </w:rPr>
      </w:pPr>
    </w:p>
    <w:p w14:paraId="4439CA61" w14:textId="77777777" w:rsidR="005719C1" w:rsidRDefault="005719C1">
      <w:pPr>
        <w:spacing w:before="240" w:after="100"/>
        <w:rPr>
          <w:rFonts w:ascii="Georgia" w:eastAsia="Georgia" w:hAnsi="Georgia" w:cs="Georgia"/>
          <w:b/>
          <w:bCs/>
          <w:color w:val="1B3A5C"/>
          <w:sz w:val="22"/>
          <w:szCs w:val="22"/>
        </w:rPr>
      </w:pPr>
    </w:p>
    <w:p w14:paraId="4EE85AEC" w14:textId="715E2837" w:rsidR="00C026F7" w:rsidRDefault="00000000">
      <w:pPr>
        <w:spacing w:before="240" w:after="100"/>
      </w:pPr>
      <w:r>
        <w:rPr>
          <w:rFonts w:ascii="Georgia" w:eastAsia="Georgia" w:hAnsi="Georgia" w:cs="Georgia"/>
          <w:b/>
          <w:bCs/>
          <w:color w:val="1B3A5C"/>
          <w:sz w:val="22"/>
          <w:szCs w:val="22"/>
        </w:rPr>
        <w:lastRenderedPageBreak/>
        <w:t>B.3  Hardware Wallet PINs &amp; Device Access</w:t>
      </w:r>
    </w:p>
    <w:p w14:paraId="42F4FEB4" w14:textId="77777777" w:rsidR="00C026F7" w:rsidRDefault="00000000">
      <w:pPr>
        <w:spacing w:before="60" w:after="60"/>
      </w:pPr>
      <w:r>
        <w:rPr>
          <w:color w:val="333333"/>
        </w:rPr>
        <w:t>Your hardware wallet PIN protects against physical theft but does NOT replace your seed phrase. If the device is reset or destroyed, only the seed phrase can recover your funds.</w:t>
      </w:r>
    </w:p>
    <w:p w14:paraId="4BDC199B" w14:textId="77777777" w:rsidR="00C026F7" w:rsidRDefault="00C026F7">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1800"/>
        <w:gridCol w:w="1700"/>
        <w:gridCol w:w="1800"/>
        <w:gridCol w:w="1660"/>
      </w:tblGrid>
      <w:tr w:rsidR="00C026F7" w14:paraId="6FE02FC7" w14:textId="77777777">
        <w:tblPrEx>
          <w:tblCellMar>
            <w:top w:w="0" w:type="dxa"/>
            <w:bottom w:w="0" w:type="dxa"/>
          </w:tblCellMar>
        </w:tblPrEx>
        <w:trPr>
          <w:tblHeader/>
        </w:trPr>
        <w:tc>
          <w:tcPr>
            <w:tcW w:w="2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55CF1D75" w14:textId="77777777" w:rsidR="00C026F7" w:rsidRDefault="00000000">
            <w:pPr>
              <w:spacing w:before="40" w:after="40"/>
            </w:pPr>
            <w:r>
              <w:rPr>
                <w:b/>
                <w:bCs/>
                <w:color w:val="FFFFFF"/>
                <w:sz w:val="18"/>
                <w:szCs w:val="18"/>
              </w:rPr>
              <w:t>Device</w:t>
            </w:r>
          </w:p>
        </w:tc>
        <w:tc>
          <w:tcPr>
            <w:tcW w:w="1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05A9FCA8" w14:textId="77777777" w:rsidR="00C026F7" w:rsidRDefault="00000000">
            <w:pPr>
              <w:spacing w:before="40" w:after="40"/>
            </w:pPr>
            <w:r>
              <w:rPr>
                <w:b/>
                <w:bCs/>
                <w:color w:val="FFFFFF"/>
                <w:sz w:val="18"/>
                <w:szCs w:val="18"/>
              </w:rPr>
              <w:t>PIN Location</w:t>
            </w:r>
          </w:p>
        </w:tc>
        <w:tc>
          <w:tcPr>
            <w:tcW w:w="17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654E62C4" w14:textId="77777777" w:rsidR="00C026F7" w:rsidRDefault="00000000">
            <w:pPr>
              <w:spacing w:before="40" w:after="40"/>
            </w:pPr>
            <w:r>
              <w:rPr>
                <w:b/>
                <w:bCs/>
                <w:color w:val="FFFFFF"/>
                <w:sz w:val="18"/>
                <w:szCs w:val="18"/>
              </w:rPr>
              <w:t>Firmware Current?</w:t>
            </w:r>
          </w:p>
        </w:tc>
        <w:tc>
          <w:tcPr>
            <w:tcW w:w="1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0B2FD9B7" w14:textId="77777777" w:rsidR="00C026F7" w:rsidRDefault="00000000">
            <w:pPr>
              <w:spacing w:before="40" w:after="40"/>
            </w:pPr>
            <w:r>
              <w:rPr>
                <w:b/>
                <w:bCs/>
                <w:color w:val="FFFFFF"/>
                <w:sz w:val="18"/>
                <w:szCs w:val="18"/>
              </w:rPr>
              <w:t>Duress PIN Set?</w:t>
            </w:r>
          </w:p>
        </w:tc>
        <w:tc>
          <w:tcPr>
            <w:tcW w:w="16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45BFF328" w14:textId="77777777" w:rsidR="00C026F7" w:rsidRDefault="00000000">
            <w:pPr>
              <w:spacing w:before="40" w:after="40"/>
            </w:pPr>
            <w:r>
              <w:rPr>
                <w:b/>
                <w:bCs/>
                <w:color w:val="FFFFFF"/>
                <w:sz w:val="18"/>
                <w:szCs w:val="18"/>
              </w:rPr>
              <w:t>Backup Device?</w:t>
            </w:r>
          </w:p>
        </w:tc>
      </w:tr>
      <w:tr w:rsidR="00C026F7" w14:paraId="03EF81B9"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695D4DD"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D13E798"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FA88CBC"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02BCBF5" w14:textId="77777777" w:rsidR="00C026F7" w:rsidRDefault="00C026F7">
            <w:pPr>
              <w:spacing w:before="60" w:after="60"/>
            </w:pPr>
          </w:p>
        </w:tc>
        <w:tc>
          <w:tcPr>
            <w:tcW w:w="16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3C50AA" w14:textId="77777777" w:rsidR="00C026F7" w:rsidRDefault="00C026F7">
            <w:pPr>
              <w:spacing w:before="60" w:after="60"/>
            </w:pPr>
          </w:p>
        </w:tc>
      </w:tr>
      <w:tr w:rsidR="00C026F7" w14:paraId="4899132F"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6504258"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00DDCEC"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EE110FE"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B55B026" w14:textId="77777777" w:rsidR="00C026F7" w:rsidRDefault="00C026F7">
            <w:pPr>
              <w:spacing w:before="60" w:after="60"/>
            </w:pPr>
          </w:p>
        </w:tc>
        <w:tc>
          <w:tcPr>
            <w:tcW w:w="16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1536D69" w14:textId="77777777" w:rsidR="00C026F7" w:rsidRDefault="00C026F7">
            <w:pPr>
              <w:spacing w:before="60" w:after="60"/>
            </w:pPr>
          </w:p>
        </w:tc>
      </w:tr>
      <w:tr w:rsidR="00C026F7" w14:paraId="12CEE58E"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381DB33"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7C3074D"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FFBCB4C"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9B2F088" w14:textId="77777777" w:rsidR="00C026F7" w:rsidRDefault="00C026F7">
            <w:pPr>
              <w:spacing w:before="60" w:after="60"/>
            </w:pPr>
          </w:p>
        </w:tc>
        <w:tc>
          <w:tcPr>
            <w:tcW w:w="16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0C28E04" w14:textId="77777777" w:rsidR="00C026F7" w:rsidRDefault="00C026F7">
            <w:pPr>
              <w:spacing w:before="60" w:after="60"/>
            </w:pPr>
          </w:p>
        </w:tc>
      </w:tr>
      <w:tr w:rsidR="00C026F7" w14:paraId="7BEA96A2"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649319C"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100E9EA"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B1A9158"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546C6EB" w14:textId="77777777" w:rsidR="00C026F7" w:rsidRDefault="00C026F7">
            <w:pPr>
              <w:spacing w:before="60" w:after="60"/>
            </w:pPr>
          </w:p>
        </w:tc>
        <w:tc>
          <w:tcPr>
            <w:tcW w:w="16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749F937" w14:textId="77777777" w:rsidR="00C026F7" w:rsidRDefault="00C026F7">
            <w:pPr>
              <w:spacing w:before="60" w:after="60"/>
            </w:pPr>
          </w:p>
        </w:tc>
      </w:tr>
      <w:tr w:rsidR="00C026F7" w14:paraId="5ECAE48F"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1A1B504"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3AA5782"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8EBF636"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F51433F" w14:textId="77777777" w:rsidR="00C026F7" w:rsidRDefault="00C026F7">
            <w:pPr>
              <w:spacing w:before="60" w:after="60"/>
            </w:pPr>
          </w:p>
        </w:tc>
        <w:tc>
          <w:tcPr>
            <w:tcW w:w="16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B8D8241" w14:textId="77777777" w:rsidR="00C026F7" w:rsidRDefault="00C026F7">
            <w:pPr>
              <w:spacing w:before="60" w:after="60"/>
            </w:pPr>
          </w:p>
        </w:tc>
      </w:tr>
      <w:tr w:rsidR="00C026F7" w14:paraId="12C4E3B5"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8AF1FD6"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1651F12" w14:textId="77777777" w:rsidR="00C026F7" w:rsidRDefault="00C026F7">
            <w:pPr>
              <w:spacing w:before="60" w:after="60"/>
            </w:pPr>
          </w:p>
        </w:tc>
        <w:tc>
          <w:tcPr>
            <w:tcW w:w="17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65D691" w14:textId="77777777" w:rsidR="00C026F7" w:rsidRDefault="00C026F7">
            <w:pPr>
              <w:spacing w:before="60" w:after="60"/>
            </w:pP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0E58180" w14:textId="77777777" w:rsidR="00C026F7" w:rsidRDefault="00C026F7">
            <w:pPr>
              <w:spacing w:before="60" w:after="60"/>
            </w:pPr>
          </w:p>
        </w:tc>
        <w:tc>
          <w:tcPr>
            <w:tcW w:w="16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A5B2AF" w14:textId="77777777" w:rsidR="00C026F7" w:rsidRDefault="00C026F7">
            <w:pPr>
              <w:spacing w:before="60" w:after="60"/>
            </w:pPr>
          </w:p>
        </w:tc>
      </w:tr>
    </w:tbl>
    <w:p w14:paraId="266046A3" w14:textId="77777777" w:rsidR="00C026F7" w:rsidRDefault="00000000">
      <w:pPr>
        <w:spacing w:before="40" w:after="80"/>
      </w:pPr>
      <w:r>
        <w:rPr>
          <w:i/>
          <w:iCs/>
          <w:color w:val="666666"/>
          <w:sz w:val="19"/>
          <w:szCs w:val="19"/>
        </w:rPr>
        <w:t>Duress PIN: Some hardware wallets (e.g., Coldcard) support a decoy PIN that opens a secondary wallet with minimal funds. Note if configured.</w:t>
      </w:r>
    </w:p>
    <w:p w14:paraId="56829150" w14:textId="77777777" w:rsidR="00C026F7" w:rsidRDefault="00000000">
      <w:pPr>
        <w:spacing w:before="240" w:after="100"/>
      </w:pPr>
      <w:r>
        <w:rPr>
          <w:rFonts w:ascii="Georgia" w:eastAsia="Georgia" w:hAnsi="Georgia" w:cs="Georgia"/>
          <w:b/>
          <w:bCs/>
          <w:color w:val="1B3A5C"/>
          <w:sz w:val="22"/>
          <w:szCs w:val="22"/>
        </w:rPr>
        <w:t>B.4  Multisig Configurations</w:t>
      </w:r>
    </w:p>
    <w:p w14:paraId="6A0D8972" w14:textId="77777777" w:rsidR="00C026F7" w:rsidRDefault="00000000">
      <w:pPr>
        <w:spacing w:before="60" w:after="60"/>
      </w:pPr>
      <w:r>
        <w:rPr>
          <w:color w:val="333333"/>
        </w:rPr>
        <w:t>If any of your wallets use multisig (multiple keys required to sign a transaction), document the configuration. Your executor needs to know the threshold, who holds each key, and where the wallet configuration file (e.g., .bsms, .json) is stored.</w:t>
      </w:r>
    </w:p>
    <w:p w14:paraId="245EBD06" w14:textId="77777777" w:rsidR="00C026F7" w:rsidRDefault="00C026F7">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200"/>
        <w:gridCol w:w="2200"/>
        <w:gridCol w:w="2000"/>
        <w:gridCol w:w="2160"/>
      </w:tblGrid>
      <w:tr w:rsidR="00C026F7" w14:paraId="4C0EAE8E" w14:textId="77777777">
        <w:tblPrEx>
          <w:tblCellMar>
            <w:top w:w="0" w:type="dxa"/>
            <w:bottom w:w="0" w:type="dxa"/>
          </w:tblCellMar>
        </w:tblPrEx>
        <w:trPr>
          <w:tblHeader/>
        </w:trPr>
        <w:tc>
          <w:tcPr>
            <w:tcW w:w="1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61864427" w14:textId="77777777" w:rsidR="00C026F7" w:rsidRDefault="00000000">
            <w:pPr>
              <w:spacing w:before="40" w:after="40"/>
            </w:pPr>
            <w:r>
              <w:rPr>
                <w:b/>
                <w:bCs/>
                <w:color w:val="FFFFFF"/>
                <w:sz w:val="18"/>
                <w:szCs w:val="18"/>
              </w:rPr>
              <w:t>Wallet Label</w:t>
            </w:r>
          </w:p>
        </w:tc>
        <w:tc>
          <w:tcPr>
            <w:tcW w:w="1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76F1761D" w14:textId="77777777" w:rsidR="00C026F7" w:rsidRDefault="00000000">
            <w:pPr>
              <w:spacing w:before="40" w:after="40"/>
            </w:pPr>
            <w:r>
              <w:rPr>
                <w:b/>
                <w:bCs/>
                <w:color w:val="FFFFFF"/>
                <w:sz w:val="18"/>
                <w:szCs w:val="18"/>
              </w:rPr>
              <w:t>Scheme (m-of-n)</w:t>
            </w:r>
          </w:p>
        </w:tc>
        <w:tc>
          <w:tcPr>
            <w:tcW w:w="2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284D3098" w14:textId="77777777" w:rsidR="00C026F7" w:rsidRDefault="00000000">
            <w:pPr>
              <w:spacing w:before="40" w:after="40"/>
            </w:pPr>
            <w:r>
              <w:rPr>
                <w:b/>
                <w:bCs/>
                <w:color w:val="FFFFFF"/>
                <w:sz w:val="18"/>
                <w:szCs w:val="18"/>
              </w:rPr>
              <w:t>Key Holders</w:t>
            </w:r>
          </w:p>
        </w:tc>
        <w:tc>
          <w:tcPr>
            <w:tcW w:w="2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44E0D03" w14:textId="77777777" w:rsidR="00C026F7" w:rsidRDefault="00000000">
            <w:pPr>
              <w:spacing w:before="40" w:after="40"/>
            </w:pPr>
            <w:r>
              <w:rPr>
                <w:b/>
                <w:bCs/>
                <w:color w:val="FFFFFF"/>
                <w:sz w:val="18"/>
                <w:szCs w:val="18"/>
              </w:rPr>
              <w:t>Coordinator SW</w:t>
            </w:r>
          </w:p>
        </w:tc>
        <w:tc>
          <w:tcPr>
            <w:tcW w:w="21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156051B" w14:textId="77777777" w:rsidR="00C026F7" w:rsidRDefault="00000000">
            <w:pPr>
              <w:spacing w:before="40" w:after="40"/>
            </w:pPr>
            <w:r>
              <w:rPr>
                <w:b/>
                <w:bCs/>
                <w:color w:val="FFFFFF"/>
                <w:sz w:val="18"/>
                <w:szCs w:val="18"/>
              </w:rPr>
              <w:t>Config File Location</w:t>
            </w:r>
          </w:p>
        </w:tc>
      </w:tr>
      <w:tr w:rsidR="00C026F7" w14:paraId="4D26ADC6"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A4B5DF1"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85FD704"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FC8A6F2"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FB95A5F"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4CCBACA" w14:textId="77777777" w:rsidR="00C026F7" w:rsidRDefault="00C026F7">
            <w:pPr>
              <w:spacing w:before="60" w:after="60"/>
            </w:pPr>
          </w:p>
        </w:tc>
      </w:tr>
      <w:tr w:rsidR="00C026F7" w14:paraId="6207F37D"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FE56F54"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ECC0A7"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8A7D063"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8F23A69"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FB79CD2" w14:textId="77777777" w:rsidR="00C026F7" w:rsidRDefault="00C026F7">
            <w:pPr>
              <w:spacing w:before="60" w:after="60"/>
            </w:pPr>
          </w:p>
        </w:tc>
      </w:tr>
      <w:tr w:rsidR="00C026F7" w14:paraId="4AB81389"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614DC06"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949B54F"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BBD7D74"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F82983F"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01758D7" w14:textId="77777777" w:rsidR="00C026F7" w:rsidRDefault="00C026F7">
            <w:pPr>
              <w:spacing w:before="60" w:after="60"/>
            </w:pPr>
          </w:p>
        </w:tc>
      </w:tr>
      <w:tr w:rsidR="00C026F7" w14:paraId="5560F78E"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2D24A1C"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871D7C2"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6F012C"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78CCAB3"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F492D70" w14:textId="77777777" w:rsidR="00C026F7" w:rsidRDefault="00C026F7">
            <w:pPr>
              <w:spacing w:before="60" w:after="60"/>
            </w:pPr>
          </w:p>
        </w:tc>
      </w:tr>
      <w:tr w:rsidR="00C026F7" w14:paraId="02C6EA23"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405E293"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0D1C8AA"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B0C027E"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6C8626E"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074FAD0" w14:textId="77777777" w:rsidR="00C026F7" w:rsidRDefault="00C026F7">
            <w:pPr>
              <w:spacing w:before="60" w:after="60"/>
            </w:pPr>
          </w:p>
        </w:tc>
      </w:tr>
      <w:tr w:rsidR="00C026F7" w14:paraId="238C962B"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410FBC3"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A97206A" w14:textId="77777777" w:rsidR="00C026F7" w:rsidRDefault="00C026F7">
            <w:pPr>
              <w:spacing w:before="60" w:after="60"/>
            </w:pP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2C3524E" w14:textId="77777777" w:rsidR="00C026F7" w:rsidRDefault="00C026F7">
            <w:pPr>
              <w:spacing w:before="60" w:after="60"/>
            </w:pP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A396556" w14:textId="77777777" w:rsidR="00C026F7" w:rsidRDefault="00C026F7">
            <w:pPr>
              <w:spacing w:before="60" w:after="60"/>
            </w:pP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6F15667" w14:textId="77777777" w:rsidR="00C026F7" w:rsidRDefault="00C026F7">
            <w:pPr>
              <w:spacing w:before="60" w:after="60"/>
            </w:pPr>
          </w:p>
        </w:tc>
      </w:tr>
    </w:tbl>
    <w:p w14:paraId="6369C710" w14:textId="77777777" w:rsidR="00C026F7" w:rsidRDefault="00000000">
      <w:pPr>
        <w:spacing w:before="40" w:after="80"/>
      </w:pPr>
      <w:r>
        <w:rPr>
          <w:i/>
          <w:iCs/>
          <w:color w:val="666666"/>
          <w:sz w:val="19"/>
          <w:szCs w:val="19"/>
        </w:rPr>
        <w:t>Coordinator Software: Sparrow, Electrum, Caravan, Nunchuk, Casa, Unchained, etc. The config file is essential for recovery.</w:t>
      </w:r>
    </w:p>
    <w:p w14:paraId="6C0689AD" w14:textId="77777777" w:rsidR="00C026F7" w:rsidRDefault="00000000">
      <w:r>
        <w:br w:type="page"/>
      </w:r>
    </w:p>
    <w:p w14:paraId="51DC9C05" w14:textId="77777777" w:rsidR="00C026F7" w:rsidRDefault="00000000">
      <w:pPr>
        <w:pBdr>
          <w:bottom w:val="single" w:sz="4" w:space="4" w:color="1B3A5C"/>
        </w:pBdr>
        <w:spacing w:before="360" w:after="180"/>
      </w:pPr>
      <w:r>
        <w:rPr>
          <w:rFonts w:ascii="Georgia" w:eastAsia="Georgia" w:hAnsi="Georgia" w:cs="Georgia"/>
          <w:b/>
          <w:bCs/>
          <w:color w:val="2E75B6"/>
          <w:sz w:val="26"/>
          <w:szCs w:val="26"/>
        </w:rPr>
        <w:lastRenderedPageBreak/>
        <w:t xml:space="preserve">SECTION C: </w:t>
      </w:r>
      <w:r>
        <w:rPr>
          <w:rFonts w:ascii="Georgia" w:eastAsia="Georgia" w:hAnsi="Georgia" w:cs="Georgia"/>
          <w:b/>
          <w:bCs/>
          <w:color w:val="1B3A5C"/>
          <w:sz w:val="26"/>
          <w:szCs w:val="26"/>
        </w:rPr>
        <w:t>SINGLE POINTS OF FAILURE ANALYSIS</w:t>
      </w:r>
    </w:p>
    <w:p w14:paraId="175A547E" w14:textId="77777777" w:rsidR="00C026F7" w:rsidRDefault="00000000">
      <w:pPr>
        <w:spacing w:before="40" w:after="80"/>
      </w:pPr>
      <w:r>
        <w:rPr>
          <w:i/>
          <w:iCs/>
          <w:color w:val="666666"/>
          <w:sz w:val="19"/>
          <w:szCs w:val="19"/>
        </w:rPr>
        <w:t>Answer each scenario honestly. The goal is to identify every situation where your Bitcoin becomes inaccessible. There are no wrong answers — only dangerous ones you haven’t planned for.</w:t>
      </w:r>
    </w:p>
    <w:p w14:paraId="7F683618" w14:textId="77777777" w:rsidR="00C026F7" w:rsidRDefault="00000000">
      <w:pPr>
        <w:spacing w:before="240" w:after="100"/>
      </w:pPr>
      <w:r>
        <w:rPr>
          <w:rFonts w:ascii="Georgia" w:eastAsia="Georgia" w:hAnsi="Georgia" w:cs="Georgia"/>
          <w:b/>
          <w:bCs/>
          <w:color w:val="1B3A5C"/>
          <w:sz w:val="22"/>
          <w:szCs w:val="22"/>
        </w:rPr>
        <w:t>C.1  “If You Died Tonight”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0"/>
        <w:gridCol w:w="3360"/>
      </w:tblGrid>
      <w:tr w:rsidR="00C026F7" w14:paraId="6C7737C9" w14:textId="77777777">
        <w:tblPrEx>
          <w:tblCellMar>
            <w:top w:w="0" w:type="dxa"/>
            <w:bottom w:w="0" w:type="dxa"/>
          </w:tblCellMar>
        </w:tblPrEx>
        <w:trPr>
          <w:tblHeader/>
        </w:trPr>
        <w:tc>
          <w:tcPr>
            <w:tcW w:w="6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5BF02C21" w14:textId="77777777" w:rsidR="00C026F7" w:rsidRDefault="00000000">
            <w:pPr>
              <w:spacing w:before="40" w:after="40"/>
            </w:pPr>
            <w:r>
              <w:rPr>
                <w:b/>
                <w:bCs/>
                <w:color w:val="FFFFFF"/>
                <w:sz w:val="18"/>
                <w:szCs w:val="18"/>
              </w:rPr>
              <w:t>Question</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27D9E01B" w14:textId="77777777" w:rsidR="00C026F7" w:rsidRDefault="00000000">
            <w:pPr>
              <w:spacing w:before="40" w:after="40"/>
            </w:pPr>
            <w:r>
              <w:rPr>
                <w:b/>
                <w:bCs/>
                <w:color w:val="FFFFFF"/>
                <w:sz w:val="18"/>
                <w:szCs w:val="18"/>
              </w:rPr>
              <w:t>Your Answer</w:t>
            </w:r>
          </w:p>
        </w:tc>
      </w:tr>
      <w:tr w:rsidR="00C026F7" w14:paraId="709A3233"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4A3FAE7" w14:textId="77777777" w:rsidR="00C026F7" w:rsidRDefault="00000000">
            <w:pPr>
              <w:spacing w:before="40" w:after="40"/>
            </w:pPr>
            <w:r>
              <w:rPr>
                <w:color w:val="333333"/>
                <w:sz w:val="20"/>
                <w:szCs w:val="20"/>
              </w:rPr>
              <w:t>Does anyone know you own Bitcoin?</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1DD4484" w14:textId="77777777" w:rsidR="00C026F7" w:rsidRDefault="00C026F7">
            <w:pPr>
              <w:spacing w:before="40" w:after="40"/>
            </w:pPr>
          </w:p>
        </w:tc>
      </w:tr>
      <w:tr w:rsidR="00C026F7" w14:paraId="37F2901F"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684BBD8" w14:textId="77777777" w:rsidR="00C026F7" w:rsidRDefault="00000000">
            <w:pPr>
              <w:spacing w:before="40" w:after="40"/>
            </w:pPr>
            <w:r>
              <w:rPr>
                <w:color w:val="333333"/>
                <w:sz w:val="20"/>
                <w:szCs w:val="20"/>
              </w:rPr>
              <w:t>Does anyone know where your hardware wallet(s) are?</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D274E46" w14:textId="77777777" w:rsidR="00C026F7" w:rsidRDefault="00C026F7">
            <w:pPr>
              <w:spacing w:before="40" w:after="40"/>
            </w:pPr>
          </w:p>
        </w:tc>
      </w:tr>
      <w:tr w:rsidR="00C026F7" w14:paraId="0E31A713"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F8FD40B" w14:textId="77777777" w:rsidR="00C026F7" w:rsidRDefault="00000000">
            <w:pPr>
              <w:spacing w:before="40" w:after="40"/>
            </w:pPr>
            <w:r>
              <w:rPr>
                <w:color w:val="333333"/>
                <w:sz w:val="20"/>
                <w:szCs w:val="20"/>
              </w:rPr>
              <w:t>Does anyone know where your seed phrase backup(s) are?</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BC6A194" w14:textId="77777777" w:rsidR="00C026F7" w:rsidRDefault="00C026F7">
            <w:pPr>
              <w:spacing w:before="40" w:after="40"/>
            </w:pPr>
          </w:p>
        </w:tc>
      </w:tr>
      <w:tr w:rsidR="00C026F7" w14:paraId="37E571CB"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1E34491" w14:textId="77777777" w:rsidR="00C026F7" w:rsidRDefault="00000000">
            <w:pPr>
              <w:spacing w:before="40" w:after="40"/>
            </w:pPr>
            <w:r>
              <w:rPr>
                <w:color w:val="333333"/>
                <w:sz w:val="20"/>
                <w:szCs w:val="20"/>
              </w:rPr>
              <w:t>Could your executor find your seed phrases without your help?</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6CA3F27" w14:textId="77777777" w:rsidR="00C026F7" w:rsidRDefault="00C026F7">
            <w:pPr>
              <w:spacing w:before="40" w:after="40"/>
            </w:pPr>
          </w:p>
        </w:tc>
      </w:tr>
      <w:tr w:rsidR="00C026F7" w14:paraId="249D756A"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84B3C2E" w14:textId="77777777" w:rsidR="00C026F7" w:rsidRDefault="00000000">
            <w:pPr>
              <w:spacing w:before="40" w:after="40"/>
            </w:pPr>
            <w:r>
              <w:rPr>
                <w:color w:val="333333"/>
                <w:sz w:val="20"/>
                <w:szCs w:val="20"/>
              </w:rPr>
              <w:t>Does your will or trust reference digital assets?</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9509CD4" w14:textId="77777777" w:rsidR="00C026F7" w:rsidRDefault="00C026F7">
            <w:pPr>
              <w:spacing w:before="40" w:after="40"/>
            </w:pPr>
          </w:p>
        </w:tc>
      </w:tr>
      <w:tr w:rsidR="00C026F7" w14:paraId="25D426F1"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7AE3BD9" w14:textId="77777777" w:rsidR="00C026F7" w:rsidRDefault="00000000">
            <w:pPr>
              <w:spacing w:before="40" w:after="40"/>
            </w:pPr>
            <w:r>
              <w:rPr>
                <w:color w:val="333333"/>
                <w:sz w:val="20"/>
                <w:szCs w:val="20"/>
              </w:rPr>
              <w:t>Have you designated a digital executor with technical competence?</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23AD398" w14:textId="77777777" w:rsidR="00C026F7" w:rsidRDefault="00C026F7">
            <w:pPr>
              <w:spacing w:before="40" w:after="40"/>
            </w:pPr>
          </w:p>
        </w:tc>
      </w:tr>
      <w:tr w:rsidR="00C026F7" w14:paraId="55AB5A91"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6E6B249" w14:textId="77777777" w:rsidR="00C026F7" w:rsidRDefault="00000000">
            <w:pPr>
              <w:spacing w:before="40" w:after="40"/>
            </w:pPr>
            <w:r>
              <w:rPr>
                <w:color w:val="333333"/>
                <w:sz w:val="20"/>
                <w:szCs w:val="20"/>
              </w:rPr>
              <w:t>Would your heirs know NOT to share seed phrases with “helpers”?</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5276FB" w14:textId="77777777" w:rsidR="00C026F7" w:rsidRDefault="00C026F7">
            <w:pPr>
              <w:spacing w:before="40" w:after="40"/>
            </w:pPr>
          </w:p>
        </w:tc>
      </w:tr>
      <w:tr w:rsidR="00C026F7" w14:paraId="55AB5A91"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6E6B249" w14:textId="77777777" w:rsidR="00C026F7" w:rsidRDefault="00000000">
            <w:pPr>
              <w:spacing w:before="40" w:after="40"/>
            </w:pPr>
            <w:r>
              <w:t>Have you set any account-level beneficiary, legacy-contact, or inactive-account designation (e.g., Google Inactive Account Manager, Apple/Facebook Legacy Contact, an exchange beneficiary form) that could conflict with your will, trust, or Digital Asset Memorandum?</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5276FB" w14:textId="77777777" w:rsidR="00C026F7" w:rsidRDefault="00C026F7">
            <w:pPr>
              <w:spacing w:before="40" w:after="40"/>
            </w:pPr>
          </w:p>
        </w:tc>
      </w:tr>
      <w:tr w:rsidR="00C026F7" w14:paraId="55AB5A91"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6E6B249" w14:textId="77777777" w:rsidR="00C026F7" w:rsidRDefault="00000000">
            <w:pPr>
              <w:spacing w:before="40" w:after="40"/>
            </w:pPr>
            <w:r>
              <w:t>Does your durable power of attorney expressly authorize your agent to access your digital assets and the content of your electronic communications? (Required for §879.1 / SB-1458 coverage if you become incapacitated.)</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B5276FB" w14:textId="77777777" w:rsidR="00C026F7" w:rsidRDefault="00C026F7">
            <w:pPr>
              <w:spacing w:before="40" w:after="40"/>
            </w:pPr>
            <w:r/>
          </w:p>
        </w:tc>
      </w:tr>
    </w:tbl>
    <w:p w14:paraId="29BE4F5C" w14:textId="77777777" w:rsidR="00C026F7" w:rsidRDefault="00000000">
      <w:pPr>
        <w:spacing w:before="240" w:after="100"/>
      </w:pPr>
      <w:r>
        <w:rPr>
          <w:rFonts w:ascii="Georgia" w:eastAsia="Georgia" w:hAnsi="Georgia" w:cs="Georgia"/>
          <w:b/>
          <w:bCs/>
          <w:color w:val="1B3A5C"/>
          <w:sz w:val="22"/>
          <w:szCs w:val="22"/>
        </w:rPr>
        <w:t>C.2  “If Your House Burned Down”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0"/>
        <w:gridCol w:w="3360"/>
      </w:tblGrid>
      <w:tr w:rsidR="00C026F7" w14:paraId="21F4B41B" w14:textId="77777777">
        <w:tblPrEx>
          <w:tblCellMar>
            <w:top w:w="0" w:type="dxa"/>
            <w:bottom w:w="0" w:type="dxa"/>
          </w:tblCellMar>
        </w:tblPrEx>
        <w:trPr>
          <w:tblHeader/>
        </w:trPr>
        <w:tc>
          <w:tcPr>
            <w:tcW w:w="6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04F7385E" w14:textId="77777777" w:rsidR="00C026F7" w:rsidRDefault="00000000">
            <w:pPr>
              <w:spacing w:before="40" w:after="40"/>
            </w:pPr>
            <w:r>
              <w:rPr>
                <w:b/>
                <w:bCs/>
                <w:color w:val="FFFFFF"/>
                <w:sz w:val="18"/>
                <w:szCs w:val="18"/>
              </w:rPr>
              <w:t>Question</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1B3A2D9E" w14:textId="77777777" w:rsidR="00C026F7" w:rsidRDefault="00000000">
            <w:pPr>
              <w:spacing w:before="40" w:after="40"/>
            </w:pPr>
            <w:r>
              <w:rPr>
                <w:b/>
                <w:bCs/>
                <w:color w:val="FFFFFF"/>
                <w:sz w:val="18"/>
                <w:szCs w:val="18"/>
              </w:rPr>
              <w:t>Your Answer</w:t>
            </w:r>
          </w:p>
        </w:tc>
      </w:tr>
      <w:tr w:rsidR="00C026F7" w14:paraId="66D7BD5C"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3AE4201" w14:textId="77777777" w:rsidR="00C026F7" w:rsidRDefault="00000000">
            <w:pPr>
              <w:spacing w:before="40" w:after="40"/>
            </w:pPr>
            <w:r>
              <w:rPr>
                <w:color w:val="333333"/>
                <w:sz w:val="20"/>
                <w:szCs w:val="20"/>
              </w:rPr>
              <w:t>Are all seed phrase backups stored in a single location?</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F27042C" w14:textId="77777777" w:rsidR="00C026F7" w:rsidRDefault="00C026F7">
            <w:pPr>
              <w:spacing w:before="40" w:after="40"/>
            </w:pPr>
          </w:p>
        </w:tc>
      </w:tr>
      <w:tr w:rsidR="00C026F7" w14:paraId="5FE1634D"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D886728" w14:textId="77777777" w:rsidR="00C026F7" w:rsidRDefault="00000000">
            <w:pPr>
              <w:spacing w:before="40" w:after="40"/>
            </w:pPr>
            <w:r>
              <w:rPr>
                <w:color w:val="333333"/>
                <w:sz w:val="20"/>
                <w:szCs w:val="20"/>
              </w:rPr>
              <w:t>Are any backups on paper that could be destroyed by fire/water?</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4EA6995" w14:textId="77777777" w:rsidR="00C026F7" w:rsidRDefault="00C026F7">
            <w:pPr>
              <w:spacing w:before="40" w:after="40"/>
            </w:pPr>
          </w:p>
        </w:tc>
      </w:tr>
      <w:tr w:rsidR="00C026F7" w14:paraId="7E105089"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4AB69A5" w14:textId="77777777" w:rsidR="00C026F7" w:rsidRDefault="00000000">
            <w:pPr>
              <w:spacing w:before="40" w:after="40"/>
            </w:pPr>
            <w:r>
              <w:rPr>
                <w:color w:val="333333"/>
                <w:sz w:val="20"/>
                <w:szCs w:val="20"/>
              </w:rPr>
              <w:t>Do you have at least one backup in a separate geographic location?</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F00D5A1" w14:textId="77777777" w:rsidR="00C026F7" w:rsidRDefault="00C026F7">
            <w:pPr>
              <w:spacing w:before="40" w:after="40"/>
            </w:pPr>
          </w:p>
        </w:tc>
      </w:tr>
      <w:tr w:rsidR="00C026F7" w14:paraId="6F2D46C8"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2EE89CF" w14:textId="77777777" w:rsidR="00C026F7" w:rsidRDefault="00000000">
            <w:pPr>
              <w:spacing w:before="40" w:after="40"/>
            </w:pPr>
            <w:r>
              <w:rPr>
                <w:color w:val="333333"/>
                <w:sz w:val="20"/>
                <w:szCs w:val="20"/>
              </w:rPr>
              <w:t>Would you lose access to your exchange 2FA if your phone was destroyed?</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429B5B9" w14:textId="77777777" w:rsidR="00C026F7" w:rsidRDefault="00C026F7">
            <w:pPr>
              <w:spacing w:before="40" w:after="40"/>
            </w:pPr>
          </w:p>
        </w:tc>
      </w:tr>
      <w:tr w:rsidR="00C026F7" w14:paraId="79DCABD0"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70158EC" w14:textId="77777777" w:rsidR="00C026F7" w:rsidRDefault="00000000">
            <w:pPr>
              <w:spacing w:before="40" w:after="40"/>
            </w:pPr>
            <w:r>
              <w:rPr>
                <w:color w:val="333333"/>
                <w:sz w:val="20"/>
                <w:szCs w:val="20"/>
              </w:rPr>
              <w:t>Do you have TOTP recovery codes stored off-site?</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9BD2FB9" w14:textId="77777777" w:rsidR="00C026F7" w:rsidRDefault="00C026F7">
            <w:pPr>
              <w:spacing w:before="40" w:after="40"/>
            </w:pPr>
          </w:p>
        </w:tc>
      </w:tr>
      <w:tr w:rsidR="00C026F7" w14:paraId="0310D952"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1B84213" w14:textId="77777777" w:rsidR="00C026F7" w:rsidRDefault="00000000">
            <w:pPr>
              <w:spacing w:before="40" w:after="40"/>
            </w:pPr>
            <w:r>
              <w:rPr>
                <w:color w:val="333333"/>
                <w:sz w:val="20"/>
                <w:szCs w:val="20"/>
              </w:rPr>
              <w:t>Are your hardware wallets and seed backups in the same location?</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4CBA1F4" w14:textId="77777777" w:rsidR="00C026F7" w:rsidRDefault="00C026F7">
            <w:pPr>
              <w:spacing w:before="40" w:after="40"/>
            </w:pPr>
          </w:p>
        </w:tc>
      </w:tr>
    </w:tbl>
    <w:p w14:paraId="75FCE485" w14:textId="77777777" w:rsidR="005719C1" w:rsidRDefault="005719C1">
      <w:pPr>
        <w:spacing w:before="240" w:after="100"/>
        <w:rPr>
          <w:rFonts w:ascii="Georgia" w:eastAsia="Georgia" w:hAnsi="Georgia" w:cs="Georgia"/>
          <w:b/>
          <w:bCs/>
          <w:color w:val="1B3A5C"/>
          <w:sz w:val="22"/>
          <w:szCs w:val="22"/>
        </w:rPr>
      </w:pPr>
    </w:p>
    <w:p w14:paraId="4E1D30C0" w14:textId="77777777" w:rsidR="005719C1" w:rsidRDefault="005719C1">
      <w:pPr>
        <w:spacing w:before="240" w:after="100"/>
        <w:rPr>
          <w:rFonts w:ascii="Georgia" w:eastAsia="Georgia" w:hAnsi="Georgia" w:cs="Georgia"/>
          <w:b/>
          <w:bCs/>
          <w:color w:val="1B3A5C"/>
          <w:sz w:val="22"/>
          <w:szCs w:val="22"/>
        </w:rPr>
      </w:pPr>
    </w:p>
    <w:p w14:paraId="5AB7FFB0" w14:textId="77777777" w:rsidR="005719C1" w:rsidRDefault="005719C1">
      <w:pPr>
        <w:spacing w:before="240" w:after="100"/>
        <w:rPr>
          <w:rFonts w:ascii="Georgia" w:eastAsia="Georgia" w:hAnsi="Georgia" w:cs="Georgia"/>
          <w:b/>
          <w:bCs/>
          <w:color w:val="1B3A5C"/>
          <w:sz w:val="22"/>
          <w:szCs w:val="22"/>
        </w:rPr>
      </w:pPr>
    </w:p>
    <w:p w14:paraId="222F5B34" w14:textId="77777777" w:rsidR="005719C1" w:rsidRDefault="005719C1">
      <w:pPr>
        <w:spacing w:before="240" w:after="100"/>
        <w:rPr>
          <w:rFonts w:ascii="Georgia" w:eastAsia="Georgia" w:hAnsi="Georgia" w:cs="Georgia"/>
          <w:b/>
          <w:bCs/>
          <w:color w:val="1B3A5C"/>
          <w:sz w:val="22"/>
          <w:szCs w:val="22"/>
        </w:rPr>
      </w:pPr>
    </w:p>
    <w:p w14:paraId="2F89D638" w14:textId="77777777" w:rsidR="005719C1" w:rsidRDefault="005719C1">
      <w:pPr>
        <w:spacing w:before="240" w:after="100"/>
        <w:rPr>
          <w:rFonts w:ascii="Georgia" w:eastAsia="Georgia" w:hAnsi="Georgia" w:cs="Georgia"/>
          <w:b/>
          <w:bCs/>
          <w:color w:val="1B3A5C"/>
          <w:sz w:val="22"/>
          <w:szCs w:val="22"/>
        </w:rPr>
      </w:pPr>
    </w:p>
    <w:p w14:paraId="547F1F10" w14:textId="77777777" w:rsidR="005719C1" w:rsidRDefault="005719C1">
      <w:pPr>
        <w:spacing w:before="240" w:after="100"/>
        <w:rPr>
          <w:rFonts w:ascii="Georgia" w:eastAsia="Georgia" w:hAnsi="Georgia" w:cs="Georgia"/>
          <w:b/>
          <w:bCs/>
          <w:color w:val="1B3A5C"/>
          <w:sz w:val="22"/>
          <w:szCs w:val="22"/>
        </w:rPr>
      </w:pPr>
    </w:p>
    <w:p w14:paraId="06574B5C" w14:textId="77777777" w:rsidR="005719C1" w:rsidRDefault="005719C1">
      <w:pPr>
        <w:spacing w:before="240" w:after="100"/>
        <w:rPr>
          <w:rFonts w:ascii="Georgia" w:eastAsia="Georgia" w:hAnsi="Georgia" w:cs="Georgia"/>
          <w:b/>
          <w:bCs/>
          <w:color w:val="1B3A5C"/>
          <w:sz w:val="22"/>
          <w:szCs w:val="22"/>
        </w:rPr>
      </w:pPr>
    </w:p>
    <w:p w14:paraId="386DE3CC" w14:textId="2BD786B3" w:rsidR="00C026F7" w:rsidRDefault="00000000">
      <w:pPr>
        <w:spacing w:before="240" w:after="100"/>
      </w:pPr>
      <w:r>
        <w:rPr>
          <w:rFonts w:ascii="Georgia" w:eastAsia="Georgia" w:hAnsi="Georgia" w:cs="Georgia"/>
          <w:b/>
          <w:bCs/>
          <w:color w:val="1B3A5C"/>
          <w:sz w:val="22"/>
          <w:szCs w:val="22"/>
        </w:rPr>
        <w:lastRenderedPageBreak/>
        <w:t>C.3  “If Your Phone Was Destroyed or Stolen”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0"/>
        <w:gridCol w:w="3360"/>
      </w:tblGrid>
      <w:tr w:rsidR="00C026F7" w14:paraId="41D73ED3" w14:textId="77777777">
        <w:tblPrEx>
          <w:tblCellMar>
            <w:top w:w="0" w:type="dxa"/>
            <w:bottom w:w="0" w:type="dxa"/>
          </w:tblCellMar>
        </w:tblPrEx>
        <w:trPr>
          <w:tblHeader/>
        </w:trPr>
        <w:tc>
          <w:tcPr>
            <w:tcW w:w="6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6AC8EE1D" w14:textId="77777777" w:rsidR="00C026F7" w:rsidRDefault="00000000">
            <w:pPr>
              <w:spacing w:before="40" w:after="40"/>
            </w:pPr>
            <w:r>
              <w:rPr>
                <w:b/>
                <w:bCs/>
                <w:color w:val="FFFFFF"/>
                <w:sz w:val="18"/>
                <w:szCs w:val="18"/>
              </w:rPr>
              <w:t>Question</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963B9AF" w14:textId="77777777" w:rsidR="00C026F7" w:rsidRDefault="00000000">
            <w:pPr>
              <w:spacing w:before="40" w:after="40"/>
            </w:pPr>
            <w:r>
              <w:rPr>
                <w:b/>
                <w:bCs/>
                <w:color w:val="FFFFFF"/>
                <w:sz w:val="18"/>
                <w:szCs w:val="18"/>
              </w:rPr>
              <w:t>Your Answer</w:t>
            </w:r>
          </w:p>
        </w:tc>
      </w:tr>
      <w:tr w:rsidR="00C026F7" w14:paraId="512A5BCA"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991ECBB" w14:textId="77777777" w:rsidR="00C026F7" w:rsidRDefault="00000000">
            <w:pPr>
              <w:spacing w:before="40" w:after="40"/>
            </w:pPr>
            <w:r>
              <w:rPr>
                <w:color w:val="333333"/>
                <w:sz w:val="20"/>
                <w:szCs w:val="20"/>
              </w:rPr>
              <w:t>Do you use a mobile wallet with funds on it?</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E33B818" w14:textId="77777777" w:rsidR="00C026F7" w:rsidRDefault="00C026F7">
            <w:pPr>
              <w:spacing w:before="40" w:after="40"/>
            </w:pPr>
          </w:p>
        </w:tc>
      </w:tr>
      <w:tr w:rsidR="00C026F7" w14:paraId="02F3E0ED"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11043F3" w14:textId="77777777" w:rsidR="00C026F7" w:rsidRDefault="00000000">
            <w:pPr>
              <w:spacing w:before="40" w:after="40"/>
            </w:pPr>
            <w:r>
              <w:rPr>
                <w:color w:val="333333"/>
                <w:sz w:val="20"/>
                <w:szCs w:val="20"/>
              </w:rPr>
              <w:t>Is your mobile wallet backed up (seed phrase written down)?</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80BACE0" w14:textId="77777777" w:rsidR="00C026F7" w:rsidRDefault="00C026F7">
            <w:pPr>
              <w:spacing w:before="40" w:after="40"/>
            </w:pPr>
          </w:p>
        </w:tc>
      </w:tr>
      <w:tr w:rsidR="00C026F7" w14:paraId="02DE7DA6"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1088584" w14:textId="77777777" w:rsidR="00C026F7" w:rsidRDefault="00000000">
            <w:pPr>
              <w:spacing w:before="40" w:after="40"/>
            </w:pPr>
            <w:r>
              <w:rPr>
                <w:color w:val="333333"/>
                <w:sz w:val="20"/>
                <w:szCs w:val="20"/>
              </w:rPr>
              <w:t>Is your authenticator app (TOTP) backed up or synced?</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EF6F33F" w14:textId="77777777" w:rsidR="00C026F7" w:rsidRDefault="00C026F7">
            <w:pPr>
              <w:spacing w:before="40" w:after="40"/>
            </w:pPr>
          </w:p>
        </w:tc>
      </w:tr>
      <w:tr w:rsidR="00C026F7" w14:paraId="26C984E5"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C8700E7" w14:textId="77777777" w:rsidR="00C026F7" w:rsidRDefault="00000000">
            <w:pPr>
              <w:spacing w:before="40" w:after="40"/>
            </w:pPr>
            <w:r>
              <w:rPr>
                <w:color w:val="333333"/>
                <w:sz w:val="20"/>
                <w:szCs w:val="20"/>
              </w:rPr>
              <w:t>Could someone with your phone unlock it and access wallets?</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23A6F37" w14:textId="77777777" w:rsidR="00C026F7" w:rsidRDefault="00C026F7">
            <w:pPr>
              <w:spacing w:before="40" w:after="40"/>
            </w:pPr>
          </w:p>
        </w:tc>
      </w:tr>
      <w:tr w:rsidR="00C026F7" w14:paraId="52636843"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BFC1EF5" w14:textId="77777777" w:rsidR="00C026F7" w:rsidRDefault="00000000">
            <w:pPr>
              <w:spacing w:before="40" w:after="40"/>
            </w:pPr>
            <w:r>
              <w:rPr>
                <w:color w:val="333333"/>
                <w:sz w:val="20"/>
                <w:szCs w:val="20"/>
              </w:rPr>
              <w:t>Do any exchange accounts rely on SMS-based 2FA?</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23C67B5" w14:textId="77777777" w:rsidR="00C026F7" w:rsidRDefault="00C026F7">
            <w:pPr>
              <w:spacing w:before="40" w:after="40"/>
            </w:pPr>
          </w:p>
        </w:tc>
      </w:tr>
      <w:tr w:rsidR="00C026F7" w14:paraId="43984C81"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AA3C68E" w14:textId="77777777" w:rsidR="00C026F7" w:rsidRDefault="00000000">
            <w:pPr>
              <w:spacing w:before="40" w:after="40"/>
            </w:pPr>
            <w:r>
              <w:rPr>
                <w:color w:val="333333"/>
                <w:sz w:val="20"/>
                <w:szCs w:val="20"/>
              </w:rPr>
              <w:t>Would losing your phone lock you out of any exchange account?</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80504DD" w14:textId="77777777" w:rsidR="00C026F7" w:rsidRDefault="00C026F7">
            <w:pPr>
              <w:spacing w:before="40" w:after="40"/>
            </w:pPr>
          </w:p>
        </w:tc>
      </w:tr>
    </w:tbl>
    <w:p w14:paraId="44BBCFDF" w14:textId="77777777" w:rsidR="00C026F7" w:rsidRDefault="00000000">
      <w:pPr>
        <w:spacing w:before="240" w:after="100"/>
      </w:pPr>
      <w:r>
        <w:rPr>
          <w:rFonts w:ascii="Georgia" w:eastAsia="Georgia" w:hAnsi="Georgia" w:cs="Georgia"/>
          <w:b/>
          <w:bCs/>
          <w:color w:val="1B3A5C"/>
          <w:sz w:val="22"/>
          <w:szCs w:val="22"/>
        </w:rPr>
        <w:t>C.4  Additional Threat Scenarios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0"/>
        <w:gridCol w:w="3360"/>
      </w:tblGrid>
      <w:tr w:rsidR="00C026F7" w14:paraId="4A226F42" w14:textId="77777777">
        <w:tblPrEx>
          <w:tblCellMar>
            <w:top w:w="0" w:type="dxa"/>
            <w:bottom w:w="0" w:type="dxa"/>
          </w:tblCellMar>
        </w:tblPrEx>
        <w:trPr>
          <w:tblHeader/>
        </w:trPr>
        <w:tc>
          <w:tcPr>
            <w:tcW w:w="6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74228423" w14:textId="77777777" w:rsidR="00C026F7" w:rsidRDefault="00000000">
            <w:pPr>
              <w:spacing w:before="40" w:after="40"/>
            </w:pPr>
            <w:r>
              <w:rPr>
                <w:b/>
                <w:bCs/>
                <w:color w:val="FFFFFF"/>
                <w:sz w:val="18"/>
                <w:szCs w:val="18"/>
              </w:rPr>
              <w:t>Question</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6B3422A8" w14:textId="77777777" w:rsidR="00C026F7" w:rsidRDefault="00000000">
            <w:pPr>
              <w:spacing w:before="40" w:after="40"/>
            </w:pPr>
            <w:r>
              <w:rPr>
                <w:b/>
                <w:bCs/>
                <w:color w:val="FFFFFF"/>
                <w:sz w:val="18"/>
                <w:szCs w:val="18"/>
              </w:rPr>
              <w:t>Your Answer</w:t>
            </w:r>
          </w:p>
        </w:tc>
      </w:tr>
      <w:tr w:rsidR="00C026F7" w14:paraId="57D6E8C7"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61303EE" w14:textId="77777777" w:rsidR="00C026F7" w:rsidRDefault="00000000">
            <w:pPr>
              <w:spacing w:before="40" w:after="40"/>
            </w:pPr>
            <w:r>
              <w:rPr>
                <w:color w:val="333333"/>
                <w:sz w:val="20"/>
                <w:szCs w:val="20"/>
              </w:rPr>
              <w:t>Could a disgruntled family member access your seed phrases?</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28A89D8" w14:textId="77777777" w:rsidR="00C026F7" w:rsidRDefault="00C026F7">
            <w:pPr>
              <w:spacing w:before="40" w:after="40"/>
            </w:pPr>
          </w:p>
        </w:tc>
      </w:tr>
      <w:tr w:rsidR="00C026F7" w14:paraId="77B50E95"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AACF4CE" w14:textId="77777777" w:rsidR="00C026F7" w:rsidRDefault="00000000">
            <w:pPr>
              <w:spacing w:before="40" w:after="40"/>
            </w:pPr>
            <w:r>
              <w:rPr>
                <w:color w:val="333333"/>
                <w:sz w:val="20"/>
                <w:szCs w:val="20"/>
              </w:rPr>
              <w:t>Have you ever entered a seed phrase on a computer or phone?</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8386CDD" w14:textId="77777777" w:rsidR="00C026F7" w:rsidRDefault="00C026F7">
            <w:pPr>
              <w:spacing w:before="40" w:after="40"/>
            </w:pPr>
          </w:p>
        </w:tc>
      </w:tr>
      <w:tr w:rsidR="00C026F7" w14:paraId="3F7A2A96"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7FD6216" w14:textId="77777777" w:rsidR="00C026F7" w:rsidRDefault="00000000">
            <w:pPr>
              <w:spacing w:before="40" w:after="40"/>
            </w:pPr>
            <w:r>
              <w:rPr>
                <w:color w:val="333333"/>
                <w:sz w:val="20"/>
                <w:szCs w:val="20"/>
              </w:rPr>
              <w:t>Have you ever photographed or screenshot a seed phrase?</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EA8DEDA" w14:textId="77777777" w:rsidR="00C026F7" w:rsidRDefault="00C026F7">
            <w:pPr>
              <w:spacing w:before="40" w:after="40"/>
            </w:pPr>
          </w:p>
        </w:tc>
      </w:tr>
      <w:tr w:rsidR="00C026F7" w14:paraId="55D0398F"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CC08AB8" w14:textId="77777777" w:rsidR="00C026F7" w:rsidRDefault="00000000">
            <w:pPr>
              <w:spacing w:before="40" w:after="40"/>
            </w:pPr>
            <w:r>
              <w:rPr>
                <w:color w:val="333333"/>
                <w:sz w:val="20"/>
                <w:szCs w:val="20"/>
              </w:rPr>
              <w:t>Do you use the same password for multiple exchanges?</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1968099" w14:textId="77777777" w:rsidR="00C026F7" w:rsidRDefault="00C026F7">
            <w:pPr>
              <w:spacing w:before="40" w:after="40"/>
            </w:pPr>
          </w:p>
        </w:tc>
      </w:tr>
      <w:tr w:rsidR="00C026F7" w14:paraId="46E90B33"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03D03D5" w14:textId="77777777" w:rsidR="00C026F7" w:rsidRDefault="00000000">
            <w:pPr>
              <w:spacing w:before="40" w:after="40"/>
            </w:pPr>
            <w:r>
              <w:rPr>
                <w:color w:val="333333"/>
                <w:sz w:val="20"/>
                <w:szCs w:val="20"/>
              </w:rPr>
              <w:t>Is your email account (linked to exchanges) secured with a hardware key?</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FC8D6E6" w14:textId="77777777" w:rsidR="00C026F7" w:rsidRDefault="00C026F7">
            <w:pPr>
              <w:spacing w:before="40" w:after="40"/>
            </w:pPr>
          </w:p>
        </w:tc>
      </w:tr>
      <w:tr w:rsidR="00C026F7" w14:paraId="004EE54C" w14:textId="77777777">
        <w:tblPrEx>
          <w:tblCellMar>
            <w:top w:w="0" w:type="dxa"/>
            <w:bottom w:w="0" w:type="dxa"/>
          </w:tblCellMar>
        </w:tblPrEx>
        <w:tc>
          <w:tcPr>
            <w:tcW w:w="6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55F6E9A" w14:textId="77777777" w:rsidR="00C026F7" w:rsidRDefault="00000000">
            <w:pPr>
              <w:spacing w:before="40" w:after="40"/>
            </w:pPr>
            <w:r>
              <w:rPr>
                <w:color w:val="333333"/>
                <w:sz w:val="20"/>
                <w:szCs w:val="20"/>
              </w:rPr>
              <w:t>Have you verified your backup actually works (test restore)?</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9230A4C" w14:textId="77777777" w:rsidR="00C026F7" w:rsidRDefault="00C026F7">
            <w:pPr>
              <w:spacing w:before="40" w:after="40"/>
            </w:pPr>
          </w:p>
        </w:tc>
      </w:tr>
    </w:tbl>
    <w:p w14:paraId="6DBF465C" w14:textId="77777777" w:rsidR="00C026F7" w:rsidRDefault="00000000">
      <w:r>
        <w:br w:type="page"/>
      </w:r>
    </w:p>
    <w:p w14:paraId="5DFB28A3" w14:textId="77777777" w:rsidR="00C026F7" w:rsidRDefault="00000000">
      <w:pPr>
        <w:pBdr>
          <w:bottom w:val="single" w:sz="4" w:space="4" w:color="1B3A5C"/>
        </w:pBdr>
        <w:spacing w:before="360" w:after="180"/>
      </w:pPr>
      <w:r>
        <w:rPr>
          <w:rFonts w:ascii="Georgia" w:eastAsia="Georgia" w:hAnsi="Georgia" w:cs="Georgia"/>
          <w:b/>
          <w:bCs/>
          <w:color w:val="2E75B6"/>
          <w:sz w:val="26"/>
          <w:szCs w:val="26"/>
        </w:rPr>
        <w:lastRenderedPageBreak/>
        <w:t xml:space="preserve">SECTION D: </w:t>
      </w:r>
      <w:r>
        <w:rPr>
          <w:rFonts w:ascii="Georgia" w:eastAsia="Georgia" w:hAnsi="Georgia" w:cs="Georgia"/>
          <w:b/>
          <w:bCs/>
          <w:color w:val="1B3A5C"/>
          <w:sz w:val="26"/>
          <w:szCs w:val="26"/>
        </w:rPr>
        <w:t>ACTION ITEMS</w:t>
      </w:r>
    </w:p>
    <w:p w14:paraId="0752EF21" w14:textId="77777777" w:rsidR="00C026F7" w:rsidRDefault="00000000">
      <w:pPr>
        <w:spacing w:before="40" w:after="80"/>
      </w:pPr>
      <w:r>
        <w:rPr>
          <w:i/>
          <w:iCs/>
          <w:color w:val="666666"/>
          <w:sz w:val="19"/>
          <w:szCs w:val="19"/>
        </w:rPr>
        <w:t>Review your answers from Sections A through C. Every “No” answer, every gap in your inventory, and every scenario where your heirs would be unable to access your holdings represents a vulnerability. List them here in order of severity.</w:t>
      </w:r>
    </w:p>
    <w:p w14:paraId="13AC6669" w14:textId="77777777" w:rsidR="00C026F7" w:rsidRDefault="00000000">
      <w:pPr>
        <w:spacing w:before="240" w:after="100"/>
      </w:pPr>
      <w:r>
        <w:rPr>
          <w:rFonts w:ascii="Georgia" w:eastAsia="Georgia" w:hAnsi="Georgia" w:cs="Georgia"/>
          <w:b/>
          <w:bCs/>
          <w:color w:val="1B3A5C"/>
          <w:sz w:val="22"/>
          <w:szCs w:val="22"/>
        </w:rPr>
        <w:t>D.1  Prioritized Vulnerability List</w:t>
      </w:r>
    </w:p>
    <w:p w14:paraId="57E17E12" w14:textId="77777777" w:rsidR="00C026F7" w:rsidRDefault="00000000">
      <w:pPr>
        <w:spacing w:before="60" w:after="60"/>
      </w:pPr>
      <w:r>
        <w:rPr>
          <w:color w:val="333333"/>
        </w:rPr>
        <w:t>Rate each vulnerability: CRITICAL (total loss of funds possible), HIGH (significant risk of loss or delay), MEDIUM (suboptimal but not immediately dangerous), LOW (best practice improvement).</w:t>
      </w:r>
    </w:p>
    <w:p w14:paraId="00AE4DA9" w14:textId="77777777" w:rsidR="00C026F7" w:rsidRDefault="00C026F7">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3600"/>
        <w:gridCol w:w="1200"/>
        <w:gridCol w:w="2800"/>
        <w:gridCol w:w="1260"/>
      </w:tblGrid>
      <w:tr w:rsidR="00C026F7" w14:paraId="26AD8903" w14:textId="77777777">
        <w:tblPrEx>
          <w:tblCellMar>
            <w:top w:w="0" w:type="dxa"/>
            <w:bottom w:w="0" w:type="dxa"/>
          </w:tblCellMar>
        </w:tblPrEx>
        <w:trPr>
          <w:tblHeader/>
        </w:trPr>
        <w:tc>
          <w:tcPr>
            <w:tcW w:w="5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9E60D0F" w14:textId="77777777" w:rsidR="00C026F7" w:rsidRDefault="00000000">
            <w:pPr>
              <w:spacing w:before="40" w:after="40"/>
            </w:pPr>
            <w:r>
              <w:rPr>
                <w:b/>
                <w:bCs/>
                <w:color w:val="FFFFFF"/>
                <w:sz w:val="18"/>
                <w:szCs w:val="18"/>
              </w:rPr>
              <w:t>#</w:t>
            </w:r>
          </w:p>
        </w:tc>
        <w:tc>
          <w:tcPr>
            <w:tcW w:w="36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498FC8EC" w14:textId="77777777" w:rsidR="00C026F7" w:rsidRDefault="00000000">
            <w:pPr>
              <w:spacing w:before="40" w:after="40"/>
            </w:pPr>
            <w:r>
              <w:rPr>
                <w:b/>
                <w:bCs/>
                <w:color w:val="FFFFFF"/>
                <w:sz w:val="18"/>
                <w:szCs w:val="18"/>
              </w:rPr>
              <w:t>Vulnerability Identified</w:t>
            </w:r>
          </w:p>
        </w:tc>
        <w:tc>
          <w:tcPr>
            <w:tcW w:w="1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2C1BEE30" w14:textId="77777777" w:rsidR="00C026F7" w:rsidRDefault="00000000">
            <w:pPr>
              <w:spacing w:before="40" w:after="40"/>
            </w:pPr>
            <w:r>
              <w:rPr>
                <w:b/>
                <w:bCs/>
                <w:color w:val="FFFFFF"/>
                <w:sz w:val="18"/>
                <w:szCs w:val="18"/>
              </w:rPr>
              <w:t>Priority</w:t>
            </w:r>
          </w:p>
        </w:tc>
        <w:tc>
          <w:tcPr>
            <w:tcW w:w="2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468D62DB" w14:textId="77777777" w:rsidR="00C026F7" w:rsidRDefault="00000000">
            <w:pPr>
              <w:spacing w:before="40" w:after="40"/>
            </w:pPr>
            <w:r>
              <w:rPr>
                <w:b/>
                <w:bCs/>
                <w:color w:val="FFFFFF"/>
                <w:sz w:val="18"/>
                <w:szCs w:val="18"/>
              </w:rPr>
              <w:t>Action Required</w:t>
            </w:r>
          </w:p>
        </w:tc>
        <w:tc>
          <w:tcPr>
            <w:tcW w:w="12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391646F9" w14:textId="77777777" w:rsidR="00C026F7" w:rsidRDefault="00000000">
            <w:pPr>
              <w:spacing w:before="40" w:after="40"/>
            </w:pPr>
            <w:r>
              <w:rPr>
                <w:b/>
                <w:bCs/>
                <w:color w:val="FFFFFF"/>
                <w:sz w:val="18"/>
                <w:szCs w:val="18"/>
              </w:rPr>
              <w:t>Completed</w:t>
            </w:r>
          </w:p>
        </w:tc>
      </w:tr>
      <w:tr w:rsidR="00C026F7" w14:paraId="19778829"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A6E07A9"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A28DADA"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C60ABB9"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3A89979"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6147273" w14:textId="77777777" w:rsidR="00C026F7" w:rsidRDefault="00C026F7">
            <w:pPr>
              <w:spacing w:before="60" w:after="60"/>
            </w:pPr>
          </w:p>
        </w:tc>
      </w:tr>
      <w:tr w:rsidR="00C026F7" w14:paraId="210F4411"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9AF5354"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61C8D76"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06BE0CD"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59BF8E9"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BA8AD5A" w14:textId="77777777" w:rsidR="00C026F7" w:rsidRDefault="00C026F7">
            <w:pPr>
              <w:spacing w:before="60" w:after="60"/>
            </w:pPr>
          </w:p>
        </w:tc>
      </w:tr>
      <w:tr w:rsidR="00C026F7" w14:paraId="575386D1"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1B30901"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C6D5A7C"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A3508D5"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FA0BFA6"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4E52F47" w14:textId="77777777" w:rsidR="00C026F7" w:rsidRDefault="00C026F7">
            <w:pPr>
              <w:spacing w:before="60" w:after="60"/>
            </w:pPr>
          </w:p>
        </w:tc>
      </w:tr>
      <w:tr w:rsidR="00C026F7" w14:paraId="590B73D5"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A67D977"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D0E8665"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1469433"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BB05B9E"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7B7963C" w14:textId="77777777" w:rsidR="00C026F7" w:rsidRDefault="00C026F7">
            <w:pPr>
              <w:spacing w:before="60" w:after="60"/>
            </w:pPr>
          </w:p>
        </w:tc>
      </w:tr>
      <w:tr w:rsidR="00C026F7" w14:paraId="47A8D939"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7678BEC"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A6F9288"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5555548"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5B577E2"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DC4F2F1" w14:textId="77777777" w:rsidR="00C026F7" w:rsidRDefault="00C026F7">
            <w:pPr>
              <w:spacing w:before="60" w:after="60"/>
            </w:pPr>
          </w:p>
        </w:tc>
      </w:tr>
      <w:tr w:rsidR="00C026F7" w14:paraId="31D6E438"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3A23919"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175424E"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A7D9C74"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E7DA30"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CAA71A6" w14:textId="77777777" w:rsidR="00C026F7" w:rsidRDefault="00C026F7">
            <w:pPr>
              <w:spacing w:before="60" w:after="60"/>
            </w:pPr>
          </w:p>
        </w:tc>
      </w:tr>
      <w:tr w:rsidR="00C026F7" w14:paraId="3FF37396"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BFDF603"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8D3975F"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862FFE2"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8FF825B"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D389D33" w14:textId="77777777" w:rsidR="00C026F7" w:rsidRDefault="00C026F7">
            <w:pPr>
              <w:spacing w:before="60" w:after="60"/>
            </w:pPr>
          </w:p>
        </w:tc>
      </w:tr>
      <w:tr w:rsidR="00C026F7" w14:paraId="089D119E"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9A614F6"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37F088A"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B779AFA"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6816AF8"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DF19991" w14:textId="77777777" w:rsidR="00C026F7" w:rsidRDefault="00C026F7">
            <w:pPr>
              <w:spacing w:before="60" w:after="60"/>
            </w:pPr>
          </w:p>
        </w:tc>
      </w:tr>
      <w:tr w:rsidR="00C026F7" w14:paraId="179FE4F1"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CB987E2"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49EA665"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5623A80"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46AF0C0"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5A2F50E" w14:textId="77777777" w:rsidR="00C026F7" w:rsidRDefault="00C026F7">
            <w:pPr>
              <w:spacing w:before="60" w:after="60"/>
            </w:pPr>
          </w:p>
        </w:tc>
      </w:tr>
      <w:tr w:rsidR="00C026F7" w14:paraId="50200597"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C1EB6A2" w14:textId="77777777" w:rsidR="00C026F7" w:rsidRDefault="00C026F7">
            <w:pPr>
              <w:spacing w:before="60" w:after="60"/>
            </w:pPr>
          </w:p>
        </w:tc>
        <w:tc>
          <w:tcPr>
            <w:tcW w:w="3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15150D2" w14:textId="77777777" w:rsidR="00C026F7" w:rsidRDefault="00C026F7">
            <w:pPr>
              <w:spacing w:before="60" w:after="60"/>
            </w:pP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7967EC0" w14:textId="77777777" w:rsidR="00C026F7" w:rsidRDefault="00C026F7">
            <w:pPr>
              <w:spacing w:before="60" w:after="60"/>
            </w:pP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3896C55" w14:textId="77777777" w:rsidR="00C026F7" w:rsidRDefault="00C026F7">
            <w:pPr>
              <w:spacing w:before="60" w:after="60"/>
            </w:pPr>
          </w:p>
        </w:tc>
        <w:tc>
          <w:tcPr>
            <w:tcW w:w="12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A0DD7E4" w14:textId="77777777" w:rsidR="00C026F7" w:rsidRDefault="00C026F7">
            <w:pPr>
              <w:spacing w:before="60" w:after="60"/>
            </w:pPr>
          </w:p>
        </w:tc>
      </w:tr>
    </w:tbl>
    <w:p w14:paraId="45332BD0" w14:textId="77777777" w:rsidR="005719C1" w:rsidRDefault="005719C1">
      <w:pPr>
        <w:spacing w:before="240" w:after="100"/>
        <w:rPr>
          <w:rFonts w:ascii="Georgia" w:eastAsia="Georgia" w:hAnsi="Georgia" w:cs="Georgia"/>
          <w:b/>
          <w:bCs/>
          <w:color w:val="1B3A5C"/>
          <w:sz w:val="22"/>
          <w:szCs w:val="22"/>
        </w:rPr>
      </w:pPr>
    </w:p>
    <w:p w14:paraId="31E6AA8F" w14:textId="77777777" w:rsidR="005719C1" w:rsidRDefault="005719C1">
      <w:pPr>
        <w:spacing w:before="240" w:after="100"/>
        <w:rPr>
          <w:rFonts w:ascii="Georgia" w:eastAsia="Georgia" w:hAnsi="Georgia" w:cs="Georgia"/>
          <w:b/>
          <w:bCs/>
          <w:color w:val="1B3A5C"/>
          <w:sz w:val="22"/>
          <w:szCs w:val="22"/>
        </w:rPr>
      </w:pPr>
    </w:p>
    <w:p w14:paraId="5BBDE7F4" w14:textId="77777777" w:rsidR="005719C1" w:rsidRDefault="005719C1">
      <w:pPr>
        <w:spacing w:before="240" w:after="100"/>
        <w:rPr>
          <w:rFonts w:ascii="Georgia" w:eastAsia="Georgia" w:hAnsi="Georgia" w:cs="Georgia"/>
          <w:b/>
          <w:bCs/>
          <w:color w:val="1B3A5C"/>
          <w:sz w:val="22"/>
          <w:szCs w:val="22"/>
        </w:rPr>
      </w:pPr>
    </w:p>
    <w:p w14:paraId="65BC29A1" w14:textId="77777777" w:rsidR="005719C1" w:rsidRDefault="005719C1">
      <w:pPr>
        <w:spacing w:before="240" w:after="100"/>
        <w:rPr>
          <w:rFonts w:ascii="Georgia" w:eastAsia="Georgia" w:hAnsi="Georgia" w:cs="Georgia"/>
          <w:b/>
          <w:bCs/>
          <w:color w:val="1B3A5C"/>
          <w:sz w:val="22"/>
          <w:szCs w:val="22"/>
        </w:rPr>
      </w:pPr>
    </w:p>
    <w:p w14:paraId="5B9BF206" w14:textId="77777777" w:rsidR="005719C1" w:rsidRDefault="005719C1">
      <w:pPr>
        <w:spacing w:before="240" w:after="100"/>
        <w:rPr>
          <w:rFonts w:ascii="Georgia" w:eastAsia="Georgia" w:hAnsi="Georgia" w:cs="Georgia"/>
          <w:b/>
          <w:bCs/>
          <w:color w:val="1B3A5C"/>
          <w:sz w:val="22"/>
          <w:szCs w:val="22"/>
        </w:rPr>
      </w:pPr>
    </w:p>
    <w:p w14:paraId="1992B1DE" w14:textId="77777777" w:rsidR="005719C1" w:rsidRDefault="005719C1">
      <w:pPr>
        <w:spacing w:before="240" w:after="100"/>
        <w:rPr>
          <w:rFonts w:ascii="Georgia" w:eastAsia="Georgia" w:hAnsi="Georgia" w:cs="Georgia"/>
          <w:b/>
          <w:bCs/>
          <w:color w:val="1B3A5C"/>
          <w:sz w:val="22"/>
          <w:szCs w:val="22"/>
        </w:rPr>
      </w:pPr>
    </w:p>
    <w:p w14:paraId="3DC4EA6B" w14:textId="77777777" w:rsidR="005719C1" w:rsidRDefault="005719C1">
      <w:pPr>
        <w:spacing w:before="240" w:after="100"/>
        <w:rPr>
          <w:rFonts w:ascii="Georgia" w:eastAsia="Georgia" w:hAnsi="Georgia" w:cs="Georgia"/>
          <w:b/>
          <w:bCs/>
          <w:color w:val="1B3A5C"/>
          <w:sz w:val="22"/>
          <w:szCs w:val="22"/>
        </w:rPr>
      </w:pPr>
    </w:p>
    <w:p w14:paraId="3336FB4F" w14:textId="77777777" w:rsidR="005719C1" w:rsidRDefault="005719C1">
      <w:pPr>
        <w:spacing w:before="240" w:after="100"/>
        <w:rPr>
          <w:rFonts w:ascii="Georgia" w:eastAsia="Georgia" w:hAnsi="Georgia" w:cs="Georgia"/>
          <w:b/>
          <w:bCs/>
          <w:color w:val="1B3A5C"/>
          <w:sz w:val="22"/>
          <w:szCs w:val="22"/>
        </w:rPr>
      </w:pPr>
    </w:p>
    <w:p w14:paraId="2F014AD3" w14:textId="77777777" w:rsidR="005719C1" w:rsidRDefault="005719C1">
      <w:pPr>
        <w:spacing w:before="240" w:after="100"/>
        <w:rPr>
          <w:rFonts w:ascii="Georgia" w:eastAsia="Georgia" w:hAnsi="Georgia" w:cs="Georgia"/>
          <w:b/>
          <w:bCs/>
          <w:color w:val="1B3A5C"/>
          <w:sz w:val="22"/>
          <w:szCs w:val="22"/>
        </w:rPr>
      </w:pPr>
    </w:p>
    <w:p w14:paraId="23B6FCBA" w14:textId="77777777" w:rsidR="005719C1" w:rsidRDefault="005719C1">
      <w:pPr>
        <w:spacing w:before="240" w:after="100"/>
        <w:rPr>
          <w:rFonts w:ascii="Georgia" w:eastAsia="Georgia" w:hAnsi="Georgia" w:cs="Georgia"/>
          <w:b/>
          <w:bCs/>
          <w:color w:val="1B3A5C"/>
          <w:sz w:val="22"/>
          <w:szCs w:val="22"/>
        </w:rPr>
      </w:pPr>
    </w:p>
    <w:p w14:paraId="778361CC" w14:textId="5FA04D01" w:rsidR="00C026F7" w:rsidRDefault="00000000">
      <w:pPr>
        <w:spacing w:before="240" w:after="100"/>
      </w:pPr>
      <w:r>
        <w:rPr>
          <w:rFonts w:ascii="Georgia" w:eastAsia="Georgia" w:hAnsi="Georgia" w:cs="Georgia"/>
          <w:b/>
          <w:bCs/>
          <w:color w:val="1B3A5C"/>
          <w:sz w:val="22"/>
          <w:szCs w:val="22"/>
        </w:rPr>
        <w:lastRenderedPageBreak/>
        <w:t>D.2  Common Critical Vulnerabilities</w:t>
      </w:r>
    </w:p>
    <w:p w14:paraId="064BB730" w14:textId="77777777" w:rsidR="00C026F7" w:rsidRDefault="00000000">
      <w:pPr>
        <w:spacing w:before="60" w:after="60"/>
      </w:pPr>
      <w:r>
        <w:rPr>
          <w:color w:val="333333"/>
        </w:rPr>
        <w:t>If any of the following apply to you, they should be your first action items:</w:t>
      </w:r>
    </w:p>
    <w:p w14:paraId="21BF6B74" w14:textId="77777777" w:rsidR="00C026F7" w:rsidRDefault="00C026F7">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0"/>
        <w:gridCol w:w="1200"/>
        <w:gridCol w:w="1160"/>
      </w:tblGrid>
      <w:tr w:rsidR="00C026F7" w14:paraId="0C2A5191" w14:textId="77777777">
        <w:tblPrEx>
          <w:tblCellMar>
            <w:top w:w="0" w:type="dxa"/>
            <w:bottom w:w="0" w:type="dxa"/>
          </w:tblCellMar>
        </w:tblPrEx>
        <w:trPr>
          <w:tblHeader/>
        </w:trPr>
        <w:tc>
          <w:tcPr>
            <w:tcW w:w="7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478A11C3" w14:textId="77777777" w:rsidR="00C026F7" w:rsidRDefault="00000000">
            <w:pPr>
              <w:spacing w:before="40" w:after="40"/>
            </w:pPr>
            <w:r>
              <w:rPr>
                <w:b/>
                <w:bCs/>
                <w:color w:val="FFFFFF"/>
                <w:sz w:val="18"/>
                <w:szCs w:val="18"/>
              </w:rPr>
              <w:t>Vulnerability</w:t>
            </w:r>
          </w:p>
        </w:tc>
        <w:tc>
          <w:tcPr>
            <w:tcW w:w="1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16D850C4" w14:textId="77777777" w:rsidR="00C026F7" w:rsidRDefault="00000000">
            <w:pPr>
              <w:spacing w:before="40" w:after="40"/>
            </w:pPr>
            <w:r>
              <w:rPr>
                <w:b/>
                <w:bCs/>
                <w:color w:val="FFFFFF"/>
                <w:sz w:val="18"/>
                <w:szCs w:val="18"/>
              </w:rPr>
              <w:t>Applies?</w:t>
            </w:r>
          </w:p>
        </w:tc>
        <w:tc>
          <w:tcPr>
            <w:tcW w:w="11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vAlign w:val="center"/>
          </w:tcPr>
          <w:p w14:paraId="039F2A67" w14:textId="77777777" w:rsidR="00C026F7" w:rsidRDefault="00000000">
            <w:pPr>
              <w:spacing w:before="40" w:after="40"/>
            </w:pPr>
            <w:r>
              <w:rPr>
                <w:b/>
                <w:bCs/>
                <w:color w:val="FFFFFF"/>
                <w:sz w:val="18"/>
                <w:szCs w:val="18"/>
              </w:rPr>
              <w:t>Resolved?</w:t>
            </w:r>
          </w:p>
        </w:tc>
      </w:tr>
      <w:tr w:rsidR="00C026F7" w14:paraId="768FC373"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E87D83B" w14:textId="77777777" w:rsidR="00C026F7" w:rsidRDefault="00000000">
            <w:pPr>
              <w:spacing w:before="40" w:after="40"/>
            </w:pPr>
            <w:r>
              <w:rPr>
                <w:color w:val="333333"/>
                <w:sz w:val="20"/>
                <w:szCs w:val="20"/>
              </w:rPr>
              <w:t>Seed phrase stored only in one location</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C7F1DE2"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3AA47C2"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1AD2D89B"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44A1B27" w14:textId="77777777" w:rsidR="00C026F7" w:rsidRDefault="00000000">
            <w:pPr>
              <w:spacing w:before="40" w:after="40"/>
            </w:pPr>
            <w:r>
              <w:rPr>
                <w:color w:val="333333"/>
                <w:sz w:val="20"/>
                <w:szCs w:val="20"/>
              </w:rPr>
              <w:t>Seed phrase stored digitally (cloud, email, photo, password manager)</w:t>
            </w: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A004AC3"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840D907"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360BD19D"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5CC7DD7" w14:textId="77777777" w:rsidR="00C026F7" w:rsidRDefault="00000000">
            <w:pPr>
              <w:spacing w:before="40" w:after="40"/>
            </w:pPr>
            <w:r>
              <w:rPr>
                <w:color w:val="333333"/>
                <w:sz w:val="20"/>
                <w:szCs w:val="20"/>
              </w:rPr>
              <w:t>No one knows you own Bitcoin or where to find your keys</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104582E"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EB7A399"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3B484228"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E75543D" w14:textId="77777777" w:rsidR="00C026F7" w:rsidRDefault="00000000">
            <w:pPr>
              <w:spacing w:before="40" w:after="40"/>
            </w:pPr>
            <w:r>
              <w:rPr>
                <w:color w:val="333333"/>
                <w:sz w:val="20"/>
                <w:szCs w:val="20"/>
              </w:rPr>
              <w:t>Passphrase (25th word) exists but is not documented for heirs</w:t>
            </w: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62DB10D"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1EE3A88"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77D33584"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E1ECEB3" w14:textId="77777777" w:rsidR="00C026F7" w:rsidRDefault="00000000">
            <w:pPr>
              <w:spacing w:before="40" w:after="40"/>
            </w:pPr>
            <w:r>
              <w:rPr>
                <w:color w:val="333333"/>
                <w:sz w:val="20"/>
                <w:szCs w:val="20"/>
              </w:rPr>
              <w:t>Exchange accounts use SMS-based 2FA</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EEC7E85"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1BE97D3"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7A725A9E"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CB90E2C" w14:textId="77777777" w:rsidR="00C026F7" w:rsidRDefault="00000000">
            <w:pPr>
              <w:spacing w:before="40" w:after="40"/>
            </w:pPr>
            <w:r>
              <w:rPr>
                <w:color w:val="333333"/>
                <w:sz w:val="20"/>
                <w:szCs w:val="20"/>
              </w:rPr>
              <w:t>No will or trust references digital assets</w:t>
            </w: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261ACB0"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82ABBC5"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7CE1B4A3"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00B4860" w14:textId="77777777" w:rsidR="00C026F7" w:rsidRDefault="00000000">
            <w:pPr>
              <w:spacing w:before="40" w:after="40"/>
            </w:pPr>
            <w:r>
              <w:rPr>
                <w:color w:val="333333"/>
                <w:sz w:val="20"/>
                <w:szCs w:val="20"/>
              </w:rPr>
              <w:t>All backups are in the same building as your hardware wallet</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BE450C9"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0FBF48E"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170898B0"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9DBD53C" w14:textId="77777777" w:rsidR="00C026F7" w:rsidRDefault="00000000">
            <w:pPr>
              <w:spacing w:before="40" w:after="40"/>
            </w:pPr>
            <w:r>
              <w:rPr>
                <w:color w:val="333333"/>
                <w:sz w:val="20"/>
                <w:szCs w:val="20"/>
              </w:rPr>
              <w:t>Multisig wallet configuration file is not backed up</w:t>
            </w: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190611A"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AE9D121"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74083DAA"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FD651AC" w14:textId="77777777" w:rsidR="00C026F7" w:rsidRDefault="00000000">
            <w:pPr>
              <w:spacing w:before="40" w:after="40"/>
            </w:pPr>
            <w:r>
              <w:rPr>
                <w:color w:val="333333"/>
                <w:sz w:val="20"/>
                <w:szCs w:val="20"/>
              </w:rPr>
              <w:t>You have never performed a successful test recovery from your seed backup to a spare device</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C07F862"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8D08EEE"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r w:rsidR="00C026F7" w14:paraId="6FC972B0" w14:textId="77777777">
        <w:tblPrEx>
          <w:tblCellMar>
            <w:top w:w="0" w:type="dxa"/>
            <w:bottom w:w="0" w:type="dxa"/>
          </w:tblCellMar>
        </w:tblPrEx>
        <w:tc>
          <w:tcPr>
            <w:tcW w:w="7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B3290AD" w14:textId="77777777" w:rsidR="00C026F7" w:rsidRDefault="00000000">
            <w:pPr>
              <w:spacing w:before="40" w:after="40"/>
            </w:pPr>
            <w:r>
              <w:rPr>
                <w:color w:val="333333"/>
                <w:sz w:val="20"/>
                <w:szCs w:val="20"/>
              </w:rPr>
              <w:t>Your heirs would not recognize a hardware wallet or seed phrase</w:t>
            </w:r>
          </w:p>
        </w:tc>
        <w:tc>
          <w:tcPr>
            <w:tcW w:w="1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DE528AB" w14:textId="77777777" w:rsidR="00C026F7" w:rsidRDefault="00000000">
            <w:pPr>
              <w:spacing w:before="40" w:after="40"/>
              <w:jc w:val="center"/>
            </w:pPr>
            <w:r>
              <w:rPr>
                <w:rFonts w:ascii="Segoe UI Symbol" w:eastAsia="Segoe UI Symbol" w:hAnsi="Segoe UI Symbol" w:cs="Segoe UI Symbol"/>
                <w:color w:val="333333"/>
                <w:sz w:val="20"/>
                <w:szCs w:val="20"/>
              </w:rPr>
              <w:t>☐</w:t>
            </w:r>
          </w:p>
        </w:tc>
        <w:tc>
          <w:tcPr>
            <w:tcW w:w="11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B5610A6" w14:textId="77777777" w:rsidR="00C026F7" w:rsidRDefault="00000000">
            <w:pPr>
              <w:spacing w:before="40" w:after="40"/>
              <w:jc w:val="center"/>
            </w:pPr>
            <w:r>
              <w:rPr>
                <w:rFonts w:ascii="Segoe UI Symbol" w:eastAsia="Segoe UI Symbol" w:hAnsi="Segoe UI Symbol" w:cs="Segoe UI Symbol"/>
                <w:color w:val="333333"/>
                <w:sz w:val="20"/>
                <w:szCs w:val="20"/>
              </w:rPr>
              <w:t>☐</w:t>
            </w:r>
          </w:p>
        </w:tc>
      </w:tr>
    </w:tbl>
    <w:p w14:paraId="1E41C798" w14:textId="77777777" w:rsidR="00C026F7" w:rsidRDefault="00000000">
      <w:pPr>
        <w:spacing w:before="240" w:after="100"/>
      </w:pPr>
      <w:r>
        <w:rPr>
          <w:rFonts w:ascii="Georgia" w:eastAsia="Georgia" w:hAnsi="Georgia" w:cs="Georgia"/>
          <w:b/>
          <w:bCs/>
          <w:color w:val="1B3A5C"/>
          <w:sz w:val="22"/>
          <w:szCs w:val="22"/>
        </w:rPr>
        <w:t>D.3  Next Steps</w:t>
      </w:r>
    </w:p>
    <w:p w14:paraId="5C92DD38" w14:textId="77777777" w:rsidR="00C026F7" w:rsidRDefault="00000000">
      <w:pPr>
        <w:spacing w:before="60" w:after="60"/>
      </w:pPr>
      <w:r>
        <w:rPr>
          <w:color w:val="333333"/>
        </w:rPr>
        <w:t>Once you have completed this audit:</w:t>
      </w:r>
    </w:p>
    <w:p w14:paraId="093DA6BB" w14:textId="77777777" w:rsidR="00C026F7" w:rsidRDefault="00000000">
      <w:pPr>
        <w:pStyle w:val="ListParagraph"/>
        <w:numPr>
          <w:ilvl w:val="0"/>
          <w:numId w:val="3"/>
        </w:numPr>
        <w:spacing w:before="60" w:after="60"/>
      </w:pPr>
      <w:r>
        <w:rPr>
          <w:b/>
          <w:bCs/>
          <w:color w:val="333333"/>
        </w:rPr>
        <w:t>Address all CRITICAL vulnerabilities immediately.</w:t>
      </w:r>
    </w:p>
    <w:p w14:paraId="1D32114D" w14:textId="77777777" w:rsidR="00C026F7" w:rsidRDefault="00000000">
      <w:pPr>
        <w:pStyle w:val="ListParagraph"/>
        <w:numPr>
          <w:ilvl w:val="0"/>
          <w:numId w:val="3"/>
        </w:numPr>
        <w:spacing w:before="60" w:after="60"/>
      </w:pPr>
      <w:r>
        <w:rPr>
          <w:color w:val="333333"/>
        </w:rPr>
        <w:t>Complete the Heir Letter Template — the plain-English letter that tells your loved ones what you own and how to access it.</w:t>
      </w:r>
    </w:p>
    <w:p w14:paraId="24CE87BF" w14:textId="77777777" w:rsidR="00C026F7" w:rsidRDefault="00000000">
      <w:pPr>
        <w:pStyle w:val="ListParagraph"/>
        <w:numPr>
          <w:ilvl w:val="0"/>
          <w:numId w:val="3"/>
        </w:numPr>
        <w:spacing w:before="60" w:after="60"/>
      </w:pPr>
      <w:r>
        <w:rPr>
          <w:color w:val="333333"/>
        </w:rPr>
        <w:t>Execute the Digital Asset Memorandum — the legal document referenced by your will or trust that authorizes your executor to access your digital assets.</w:t>
      </w:r>
    </w:p>
    <w:p w14:paraId="223A7CE3" w14:textId="77777777" w:rsidR="00C026F7" w:rsidRDefault="00000000">
      <w:pPr>
        <w:pStyle w:val="ListParagraph"/>
        <w:numPr>
          <w:ilvl w:val="0"/>
          <w:numId w:val="3"/>
        </w:numPr>
        <w:spacing w:before="60" w:after="60"/>
      </w:pPr>
      <w:r>
        <w:rPr>
          <w:color w:val="333333"/>
        </w:rPr>
        <w:t>Ensure your executor has a copy of the Executor Technical Guide.</w:t>
      </w:r>
    </w:p>
    <w:p w14:paraId="38D5C36B" w14:textId="77777777" w:rsidR="00C026F7" w:rsidRDefault="00000000">
      <w:pPr>
        <w:pStyle w:val="ListParagraph"/>
        <w:numPr>
          <w:ilvl w:val="0"/>
          <w:numId w:val="3"/>
        </w:numPr>
        <w:spacing w:before="60" w:after="60"/>
      </w:pPr>
      <w:r>
        <w:rPr>
          <w:color w:val="333333"/>
        </w:rPr>
        <w:t>For substantial holdings, consider Shamir’s Secret Sharing, multisig, or a collaborative-custody service — use the decision framework in the Shamir’s Secret Sharing Guide included in this kit.</w:t>
      </w:r>
    </w:p>
    <w:p w14:paraId="7BB6A720" w14:textId="77777777" w:rsidR="00C026F7" w:rsidRDefault="00000000">
      <w:pPr>
        <w:pStyle w:val="ListParagraph"/>
        <w:numPr>
          <w:ilvl w:val="0"/>
          <w:numId w:val="3"/>
        </w:numPr>
        <w:spacing w:before="60" w:after="60"/>
      </w:pPr>
      <w:r>
        <w:rPr>
          <w:color w:val="333333"/>
        </w:rPr>
        <w:t>Schedule a consultation with a Bitcoin-literate estate planning attorney to review your complete plan.</w:t>
      </w:r>
    </w:p>
    <w:p w14:paraId="29366CDD" w14:textId="77777777" w:rsidR="00C026F7" w:rsidRDefault="00C026F7">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026F7" w14:paraId="0C449375"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27FB260A" w14:textId="77777777" w:rsidR="00C026F7" w:rsidRDefault="00000000">
            <w:pPr>
              <w:spacing w:after="80"/>
              <w:jc w:val="center"/>
            </w:pPr>
            <w:r>
              <w:rPr>
                <w:rFonts w:ascii="Georgia" w:eastAsia="Georgia" w:hAnsi="Georgia" w:cs="Georgia"/>
                <w:b/>
                <w:bCs/>
                <w:color w:val="1B3A5C"/>
                <w:sz w:val="24"/>
                <w:szCs w:val="24"/>
              </w:rPr>
              <w:t>Need Help Securing Your Bitcoin Inheritance Plan?</w:t>
            </w:r>
          </w:p>
          <w:p w14:paraId="68EF199C" w14:textId="77777777" w:rsidR="00C026F7" w:rsidRDefault="00000000">
            <w:pPr>
              <w:spacing w:after="60"/>
              <w:jc w:val="center"/>
            </w:pPr>
            <w:r>
              <w:rPr>
                <w:color w:val="333333"/>
                <w:sz w:val="20"/>
                <w:szCs w:val="20"/>
              </w:rPr>
              <w:t>Asaf Fulks Law offers one-on-one consultations with an attorney who actually mines Bitcoin,</w:t>
            </w:r>
          </w:p>
          <w:p w14:paraId="37B6568E" w14:textId="77777777" w:rsidR="00C026F7" w:rsidRDefault="00000000">
            <w:pPr>
              <w:spacing w:after="60"/>
              <w:jc w:val="center"/>
            </w:pPr>
            <w:r>
              <w:rPr>
                <w:color w:val="333333"/>
                <w:sz w:val="20"/>
                <w:szCs w:val="20"/>
              </w:rPr>
              <w:t>runs a full node, and understands self-custody at the protocol level.</w:t>
            </w:r>
          </w:p>
          <w:p w14:paraId="69235A1A" w14:textId="77777777" w:rsidR="00C026F7" w:rsidRDefault="00000000">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3DD99438" w14:textId="77777777" w:rsidR="00C0514F" w:rsidRDefault="00C0514F"/>
    <w:sectPr w:rsidR="00C0514F">
      <w:headerReference w:type="default" r:id="rId7"/>
      <w:footerReference w:type="default" r:id="rId8"/>
      <w:headerReference w:type="first" r:id="rId11"/>
      <w:footerReference w:type="first" r:id="rId12"/>
      <w:headerReference w:type="even" r:id="rId13"/>
      <w:footerReference w:type="even" r:id="rId14"/>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6ECE2" w14:textId="77777777" w:rsidR="00C0514F" w:rsidRDefault="00C0514F">
      <w:r>
        <w:separator/>
      </w:r>
    </w:p>
  </w:endnote>
  <w:endnote w:type="continuationSeparator" w:id="0">
    <w:p w14:paraId="010A2B4F" w14:textId="77777777" w:rsidR="00C0514F" w:rsidRDefault="00C0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793EE" w14:textId="77777777" w:rsidR="00C026F7" w:rsidRDefault="00000000">
    <w:pPr>
      <w:pBdr>
        <w:top w:val="single" w:sz="2" w:space="4" w:color="CCCCCC"/>
      </w:pBdr>
      <w:tabs>
        <w:tab w:val="right" w:pos="9026"/>
      </w:tabs>
    </w:pPr>
    <w:r>
      <w:rPr>
        <w:color w:val="999999"/>
        <w:sz w:val="14"/>
        <w:szCs w:val="14"/>
      </w:rPr>
      <w:t>© 2026 Asaf Fulks Law. All Rights Reserved. This document does not constitute legal advice.</w:t>
    </w:r>
    <w:r>
      <w:tab/>
    </w: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5719C1">
      <w:rPr>
        <w:noProof/>
        <w:color w:val="999999"/>
        <w:sz w:val="14"/>
        <w:szCs w:val="14"/>
      </w:rPr>
      <w:t>1</w:t>
    </w:r>
    <w:r>
      <w:rPr>
        <w:color w:val="999999"/>
        <w:sz w:val="14"/>
        <w:szCs w:val="14"/>
      </w:rPr>
      <w:fldChar w:fldCharType="end"/>
    </w:r>
  </w:p>
  <w:p w14:paraId="7B73084B" w14:textId="77777777" w:rsidR="00C026F7" w:rsidRDefault="00000000">
    <w:pPr>
      <w:spacing w:before="20"/>
    </w:pPr>
    <w:r>
      <w:rPr>
        <w:color w:val="2E75B6"/>
        <w:sz w:val="14"/>
        <w:szCs w:val="14"/>
      </w:rPr>
      <w:t>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54A7D" w14:textId="77777777" w:rsidR="00C0514F" w:rsidRDefault="00C0514F">
      <w:r>
        <w:separator/>
      </w:r>
    </w:p>
  </w:footnote>
  <w:footnote w:type="continuationSeparator" w:id="0">
    <w:p w14:paraId="3A48CD40" w14:textId="77777777" w:rsidR="00C0514F" w:rsidRDefault="00C05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BDF1" w14:textId="77777777" w:rsidR="00C026F7" w:rsidRDefault="00000000">
    <w:pPr>
      <w:pBdr>
        <w:bottom w:val="single" w:sz="4" w:space="4" w:color="2E75B6"/>
      </w:pBdr>
      <w:tabs>
        <w:tab w:val="right" w:pos="9026"/>
      </w:tabs>
    </w:pPr>
    <w:r>
      <w:rPr>
        <w:rFonts w:ascii="Georgia" w:eastAsia="Georgia" w:hAnsi="Georgia" w:cs="Georgia"/>
        <w:b/>
        <w:bCs/>
        <w:color w:val="1B3A5C"/>
        <w:sz w:val="20"/>
        <w:szCs w:val="20"/>
      </w:rPr>
      <w:t>Asaf Fulks Law</w:t>
    </w:r>
    <w:r>
      <w:tab/>
    </w:r>
    <w:r>
      <w:rPr>
        <w:i/>
        <w:iCs/>
        <w:color w:val="999999"/>
        <w:sz w:val="18"/>
        <w:szCs w:val="18"/>
      </w:rPr>
      <w:t>Custody Audit Checklist</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E2AA8"/>
    <w:multiLevelType w:val="hybridMultilevel"/>
    <w:tmpl w:val="D5407C5E"/>
    <w:lvl w:ilvl="0" w:tplc="C2969868">
      <w:start w:val="1"/>
      <w:numFmt w:val="bullet"/>
      <w:lvlText w:val="●"/>
      <w:lvlJc w:val="left"/>
      <w:pPr>
        <w:ind w:left="720" w:hanging="360"/>
      </w:pPr>
    </w:lvl>
    <w:lvl w:ilvl="1" w:tplc="636A3F74">
      <w:start w:val="1"/>
      <w:numFmt w:val="bullet"/>
      <w:lvlText w:val="○"/>
      <w:lvlJc w:val="left"/>
      <w:pPr>
        <w:ind w:left="1440" w:hanging="360"/>
      </w:pPr>
    </w:lvl>
    <w:lvl w:ilvl="2" w:tplc="9D0EC046">
      <w:start w:val="1"/>
      <w:numFmt w:val="bullet"/>
      <w:lvlText w:val="■"/>
      <w:lvlJc w:val="left"/>
      <w:pPr>
        <w:ind w:left="2160" w:hanging="360"/>
      </w:pPr>
    </w:lvl>
    <w:lvl w:ilvl="3" w:tplc="D6620008">
      <w:start w:val="1"/>
      <w:numFmt w:val="bullet"/>
      <w:lvlText w:val="●"/>
      <w:lvlJc w:val="left"/>
      <w:pPr>
        <w:ind w:left="2880" w:hanging="360"/>
      </w:pPr>
    </w:lvl>
    <w:lvl w:ilvl="4" w:tplc="8716E34E">
      <w:start w:val="1"/>
      <w:numFmt w:val="bullet"/>
      <w:lvlText w:val="○"/>
      <w:lvlJc w:val="left"/>
      <w:pPr>
        <w:ind w:left="3600" w:hanging="360"/>
      </w:pPr>
    </w:lvl>
    <w:lvl w:ilvl="5" w:tplc="B12A4548">
      <w:start w:val="1"/>
      <w:numFmt w:val="bullet"/>
      <w:lvlText w:val="■"/>
      <w:lvlJc w:val="left"/>
      <w:pPr>
        <w:ind w:left="4320" w:hanging="360"/>
      </w:pPr>
    </w:lvl>
    <w:lvl w:ilvl="6" w:tplc="3D18202C">
      <w:start w:val="1"/>
      <w:numFmt w:val="bullet"/>
      <w:lvlText w:val="●"/>
      <w:lvlJc w:val="left"/>
      <w:pPr>
        <w:ind w:left="5040" w:hanging="360"/>
      </w:pPr>
    </w:lvl>
    <w:lvl w:ilvl="7" w:tplc="A92EE10E">
      <w:start w:val="1"/>
      <w:numFmt w:val="bullet"/>
      <w:lvlText w:val="●"/>
      <w:lvlJc w:val="left"/>
      <w:pPr>
        <w:ind w:left="5760" w:hanging="360"/>
      </w:pPr>
    </w:lvl>
    <w:lvl w:ilvl="8" w:tplc="756AFBF4">
      <w:start w:val="1"/>
      <w:numFmt w:val="bullet"/>
      <w:lvlText w:val="●"/>
      <w:lvlJc w:val="left"/>
      <w:pPr>
        <w:ind w:left="6480" w:hanging="360"/>
      </w:pPr>
    </w:lvl>
  </w:abstractNum>
  <w:abstractNum w:abstractNumId="1" w15:restartNumberingAfterBreak="0">
    <w:nsid w:val="4614405F"/>
    <w:multiLevelType w:val="hybridMultilevel"/>
    <w:tmpl w:val="71FC6C5E"/>
    <w:lvl w:ilvl="0" w:tplc="DF10FB08">
      <w:start w:val="1"/>
      <w:numFmt w:val="bullet"/>
      <w:lvlText w:val="•"/>
      <w:lvlJc w:val="left"/>
      <w:pPr>
        <w:ind w:left="720" w:hanging="360"/>
      </w:pPr>
    </w:lvl>
    <w:lvl w:ilvl="1" w:tplc="2A323888">
      <w:numFmt w:val="decimal"/>
      <w:lvlText w:val=""/>
      <w:lvlJc w:val="left"/>
    </w:lvl>
    <w:lvl w:ilvl="2" w:tplc="198EBAF0">
      <w:numFmt w:val="decimal"/>
      <w:lvlText w:val=""/>
      <w:lvlJc w:val="left"/>
    </w:lvl>
    <w:lvl w:ilvl="3" w:tplc="FAC86FBC">
      <w:numFmt w:val="decimal"/>
      <w:lvlText w:val=""/>
      <w:lvlJc w:val="left"/>
    </w:lvl>
    <w:lvl w:ilvl="4" w:tplc="F1C4A7E8">
      <w:numFmt w:val="decimal"/>
      <w:lvlText w:val=""/>
      <w:lvlJc w:val="left"/>
    </w:lvl>
    <w:lvl w:ilvl="5" w:tplc="1F7A0DC8">
      <w:numFmt w:val="decimal"/>
      <w:lvlText w:val=""/>
      <w:lvlJc w:val="left"/>
    </w:lvl>
    <w:lvl w:ilvl="6" w:tplc="11347520">
      <w:numFmt w:val="decimal"/>
      <w:lvlText w:val=""/>
      <w:lvlJc w:val="left"/>
    </w:lvl>
    <w:lvl w:ilvl="7" w:tplc="C482244A">
      <w:numFmt w:val="decimal"/>
      <w:lvlText w:val=""/>
      <w:lvlJc w:val="left"/>
    </w:lvl>
    <w:lvl w:ilvl="8" w:tplc="7938D434">
      <w:numFmt w:val="decimal"/>
      <w:lvlText w:val=""/>
      <w:lvlJc w:val="left"/>
    </w:lvl>
  </w:abstractNum>
  <w:abstractNum w:abstractNumId="2" w15:restartNumberingAfterBreak="0">
    <w:nsid w:val="72F02186"/>
    <w:multiLevelType w:val="hybridMultilevel"/>
    <w:tmpl w:val="A774983E"/>
    <w:lvl w:ilvl="0" w:tplc="0C34858C">
      <w:start w:val="1"/>
      <w:numFmt w:val="decimal"/>
      <w:lvlText w:val="%1."/>
      <w:lvlJc w:val="left"/>
      <w:pPr>
        <w:ind w:left="720" w:hanging="360"/>
      </w:pPr>
    </w:lvl>
    <w:lvl w:ilvl="1" w:tplc="BBB2221E">
      <w:numFmt w:val="decimal"/>
      <w:lvlText w:val=""/>
      <w:lvlJc w:val="left"/>
    </w:lvl>
    <w:lvl w:ilvl="2" w:tplc="1E562814">
      <w:numFmt w:val="decimal"/>
      <w:lvlText w:val=""/>
      <w:lvlJc w:val="left"/>
    </w:lvl>
    <w:lvl w:ilvl="3" w:tplc="FC16935E">
      <w:numFmt w:val="decimal"/>
      <w:lvlText w:val=""/>
      <w:lvlJc w:val="left"/>
    </w:lvl>
    <w:lvl w:ilvl="4" w:tplc="18DAA88A">
      <w:numFmt w:val="decimal"/>
      <w:lvlText w:val=""/>
      <w:lvlJc w:val="left"/>
    </w:lvl>
    <w:lvl w:ilvl="5" w:tplc="485A3A98">
      <w:numFmt w:val="decimal"/>
      <w:lvlText w:val=""/>
      <w:lvlJc w:val="left"/>
    </w:lvl>
    <w:lvl w:ilvl="6" w:tplc="3574FDB6">
      <w:numFmt w:val="decimal"/>
      <w:lvlText w:val=""/>
      <w:lvlJc w:val="left"/>
    </w:lvl>
    <w:lvl w:ilvl="7" w:tplc="C1FC7314">
      <w:numFmt w:val="decimal"/>
      <w:lvlText w:val=""/>
      <w:lvlJc w:val="left"/>
    </w:lvl>
    <w:lvl w:ilvl="8" w:tplc="3AEC0248">
      <w:numFmt w:val="decimal"/>
      <w:lvlText w:val=""/>
      <w:lvlJc w:val="left"/>
    </w:lvl>
  </w:abstractNum>
  <w:num w:numId="1" w16cid:durableId="939409147">
    <w:abstractNumId w:val="0"/>
    <w:lvlOverride w:ilvl="0">
      <w:startOverride w:val="1"/>
    </w:lvlOverride>
  </w:num>
  <w:num w:numId="2" w16cid:durableId="228467208">
    <w:abstractNumId w:val="1"/>
    <w:lvlOverride w:ilvl="0">
      <w:startOverride w:val="1"/>
    </w:lvlOverride>
  </w:num>
  <w:num w:numId="3" w16cid:durableId="38738436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6F7"/>
    <w:rsid w:val="002E7C5E"/>
    <w:rsid w:val="005719C1"/>
    <w:rsid w:val="00C026F7"/>
    <w:rsid w:val="00C05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701A8"/>
  <w15:docId w15:val="{390FDD1B-BAC5-4BCA-B8C9-E43FDDE16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1690</Words>
  <Characters>9046</Characters>
  <Application>Microsoft Office Word</Application>
  <DocSecurity>0</DocSecurity>
  <Lines>603</Lines>
  <Paragraphs>228</Paragraphs>
  <ScaleCrop>false</ScaleCrop>
  <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Asaf Fulks</cp:lastModifiedBy>
  <cp:revision>2</cp:revision>
  <dcterms:created xsi:type="dcterms:W3CDTF">2026-03-29T22:13:00Z</dcterms:created>
  <dcterms:modified xsi:type="dcterms:W3CDTF">2026-03-29T23:11:00Z</dcterms:modified>
  <dc:title>Custody Audit Checklist — Bitcoin Inheritance Kit</dc:title>
  <dc:subject>Bitcoin Inheritance Kit · Version 1.7 (June 2026)</dc:subject>
</cp:coreProperties>
</file>